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12" w:rsidRPr="0094431D" w:rsidRDefault="00165258" w:rsidP="0021527C">
      <w:pPr>
        <w:tabs>
          <w:tab w:val="left" w:pos="3402"/>
        </w:tabs>
        <w:spacing w:before="0" w:line="276" w:lineRule="auto"/>
        <w:contextualSpacing/>
        <w:jc w:val="left"/>
        <w:rPr>
          <w:b/>
          <w:i/>
          <w:sz w:val="28"/>
          <w:szCs w:val="28"/>
        </w:rPr>
      </w:pPr>
      <w:bookmarkStart w:id="0" w:name="_GoBack"/>
      <w:bookmarkEnd w:id="0"/>
      <w:r>
        <w:rPr>
          <w:rFonts w:eastAsia="Times New Roman"/>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2pt;width:84.2pt;height:66.85pt;z-index:251657728;visibility:visible;mso-wrap-edited:f" fillcolor="window">
            <v:imagedata r:id="rId8" o:title=""/>
            <w10:wrap type="square"/>
          </v:shape>
          <o:OLEObject Type="Embed" ProgID="Word.Picture.8" ShapeID="_x0000_s1026" DrawAspect="Content" ObjectID="_1588423500" r:id="rId9"/>
        </w:pict>
      </w:r>
      <w:r w:rsidR="006B79FE">
        <w:rPr>
          <w:b/>
          <w:sz w:val="28"/>
          <w:szCs w:val="28"/>
        </w:rPr>
        <w:t>In the Family Court</w:t>
      </w:r>
      <w:r w:rsidR="006B79FE">
        <w:rPr>
          <w:b/>
          <w:sz w:val="28"/>
          <w:szCs w:val="28"/>
        </w:rPr>
        <w:tab/>
      </w:r>
      <w:r w:rsidR="00025D12" w:rsidRPr="0094431D">
        <w:rPr>
          <w:b/>
          <w:sz w:val="28"/>
          <w:szCs w:val="28"/>
        </w:rPr>
        <w:t xml:space="preserve">Case no: </w:t>
      </w:r>
      <w:r w:rsidR="00025D12" w:rsidRPr="002F48C2">
        <w:rPr>
          <w:b/>
          <w:color w:val="FF0000"/>
          <w:sz w:val="28"/>
          <w:szCs w:val="28"/>
        </w:rPr>
        <w:t>[</w:t>
      </w:r>
      <w:r w:rsidR="00025D12" w:rsidRPr="002F48C2">
        <w:rPr>
          <w:b/>
          <w:i/>
          <w:color w:val="FF0000"/>
          <w:sz w:val="28"/>
          <w:szCs w:val="28"/>
        </w:rPr>
        <w:t>Case number</w:t>
      </w:r>
      <w:r w:rsidR="00025D12" w:rsidRPr="002F48C2">
        <w:rPr>
          <w:b/>
          <w:color w:val="FF0000"/>
          <w:sz w:val="28"/>
          <w:szCs w:val="28"/>
        </w:rPr>
        <w:t>]</w:t>
      </w:r>
    </w:p>
    <w:p w:rsidR="00025D12" w:rsidRPr="004F2D4C" w:rsidRDefault="00025D12" w:rsidP="0021527C">
      <w:pPr>
        <w:spacing w:before="0" w:line="276" w:lineRule="auto"/>
        <w:contextualSpacing/>
        <w:jc w:val="left"/>
      </w:pPr>
      <w:proofErr w:type="gramStart"/>
      <w:r w:rsidRPr="0094431D">
        <w:rPr>
          <w:b/>
          <w:sz w:val="28"/>
          <w:szCs w:val="28"/>
        </w:rPr>
        <w:t>sitting</w:t>
      </w:r>
      <w:proofErr w:type="gramEnd"/>
      <w:r w:rsidRPr="0094431D">
        <w:rPr>
          <w:b/>
          <w:sz w:val="28"/>
          <w:szCs w:val="28"/>
        </w:rPr>
        <w:t xml:space="preserve"> at</w:t>
      </w:r>
      <w:r>
        <w:rPr>
          <w:b/>
          <w:sz w:val="28"/>
          <w:szCs w:val="28"/>
        </w:rPr>
        <w:t xml:space="preserve"> </w:t>
      </w:r>
      <w:r w:rsidRPr="002F48C2">
        <w:rPr>
          <w:b/>
          <w:color w:val="FF0000"/>
          <w:sz w:val="28"/>
          <w:szCs w:val="28"/>
        </w:rPr>
        <w:t>[</w:t>
      </w:r>
      <w:r w:rsidRPr="002F48C2">
        <w:rPr>
          <w:b/>
          <w:i/>
          <w:color w:val="FF0000"/>
          <w:sz w:val="28"/>
          <w:szCs w:val="28"/>
        </w:rPr>
        <w:t>Court name</w:t>
      </w:r>
      <w:r w:rsidRPr="002F48C2">
        <w:rPr>
          <w:b/>
          <w:color w:val="FF0000"/>
          <w:sz w:val="28"/>
          <w:szCs w:val="28"/>
        </w:rPr>
        <w:t>]</w:t>
      </w:r>
    </w:p>
    <w:p w:rsidR="00025D12" w:rsidRPr="006B79FE" w:rsidRDefault="00025D12" w:rsidP="0021527C">
      <w:pPr>
        <w:spacing w:before="0" w:line="276" w:lineRule="auto"/>
        <w:contextualSpacing/>
        <w:jc w:val="left"/>
        <w:rPr>
          <w:sz w:val="28"/>
          <w:szCs w:val="28"/>
        </w:rPr>
      </w:pPr>
    </w:p>
    <w:p w:rsidR="00025D12" w:rsidRDefault="00025D12" w:rsidP="0021527C">
      <w:pPr>
        <w:spacing w:before="0" w:line="276" w:lineRule="auto"/>
        <w:contextualSpacing/>
        <w:jc w:val="left"/>
      </w:pPr>
    </w:p>
    <w:p w:rsidR="006B79FE" w:rsidRDefault="006B79FE" w:rsidP="0021527C">
      <w:pPr>
        <w:spacing w:before="0" w:line="276" w:lineRule="auto"/>
        <w:contextualSpacing/>
        <w:jc w:val="left"/>
      </w:pPr>
    </w:p>
    <w:p w:rsidR="006B79FE" w:rsidRDefault="006B79FE" w:rsidP="0021527C">
      <w:pPr>
        <w:spacing w:before="0" w:line="276" w:lineRule="auto"/>
        <w:contextualSpacing/>
        <w:jc w:val="left"/>
      </w:pPr>
    </w:p>
    <w:p w:rsidR="006B79FE" w:rsidRPr="006B79FE" w:rsidRDefault="006B79FE" w:rsidP="0021527C">
      <w:pPr>
        <w:spacing w:before="0" w:line="276" w:lineRule="auto"/>
        <w:contextualSpacing/>
        <w:jc w:val="left"/>
      </w:pPr>
    </w:p>
    <w:p w:rsidR="00025D12" w:rsidRPr="0094431D" w:rsidRDefault="00025D12" w:rsidP="0021527C">
      <w:pPr>
        <w:spacing w:before="0" w:line="276" w:lineRule="auto"/>
        <w:contextualSpacing/>
        <w:jc w:val="left"/>
        <w:rPr>
          <w:b/>
        </w:rPr>
      </w:pPr>
      <w:r w:rsidRPr="0094431D">
        <w:rPr>
          <w:b/>
        </w:rPr>
        <w:t>The Children Act 1989</w:t>
      </w:r>
    </w:p>
    <w:p w:rsidR="006B79FE" w:rsidRPr="006B79FE" w:rsidRDefault="006B79FE" w:rsidP="0021527C">
      <w:pPr>
        <w:spacing w:before="0" w:line="276" w:lineRule="auto"/>
        <w:contextualSpacing/>
        <w:jc w:val="left"/>
      </w:pPr>
    </w:p>
    <w:p w:rsidR="006B79FE" w:rsidRPr="006B79FE" w:rsidRDefault="006B79FE" w:rsidP="0021527C">
      <w:pPr>
        <w:spacing w:before="0" w:line="276" w:lineRule="auto"/>
        <w:contextualSpacing/>
        <w:jc w:val="left"/>
      </w:pPr>
    </w:p>
    <w:p w:rsidR="00025D12" w:rsidRPr="0077625E" w:rsidRDefault="00025D12" w:rsidP="0021527C">
      <w:pPr>
        <w:spacing w:before="0" w:line="276" w:lineRule="auto"/>
        <w:contextualSpacing/>
        <w:jc w:val="left"/>
        <w:rPr>
          <w:b/>
        </w:rPr>
      </w:pPr>
      <w:r w:rsidRPr="0077625E">
        <w:rPr>
          <w:b/>
        </w:rPr>
        <w:t xml:space="preserve">The </w:t>
      </w:r>
      <w:proofErr w:type="gramStart"/>
      <w:r w:rsidRPr="0077625E">
        <w:rPr>
          <w:b/>
        </w:rPr>
        <w:t>child</w:t>
      </w:r>
      <w:r w:rsidRPr="001F26C5">
        <w:rPr>
          <w:b/>
          <w:color w:val="FF0000"/>
        </w:rPr>
        <w:t>[</w:t>
      </w:r>
      <w:proofErr w:type="gramEnd"/>
      <w:r w:rsidRPr="00680A66">
        <w:rPr>
          <w:b/>
          <w:color w:val="FF0000"/>
        </w:rPr>
        <w:t>ren]</w:t>
      </w:r>
    </w:p>
    <w:p w:rsidR="00025D12" w:rsidRPr="006B79FE" w:rsidRDefault="00025D12" w:rsidP="0021527C">
      <w:pPr>
        <w:tabs>
          <w:tab w:val="left" w:pos="3935"/>
          <w:tab w:val="left" w:pos="5506"/>
        </w:tabs>
        <w:spacing w:before="0" w:line="276" w:lineRule="auto"/>
        <w:contextualSpacing/>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6B79FE">
        <w:rPr>
          <w:b/>
          <w:color w:val="FF0000"/>
        </w:rPr>
        <w:t xml:space="preserve"> </w:t>
      </w:r>
      <w:r w:rsidRPr="00CF400A">
        <w:rPr>
          <w:b/>
          <w:color w:val="FF0000"/>
        </w:rPr>
        <w:t>[Boy]</w:t>
      </w:r>
      <w:r w:rsidRPr="00CF400A">
        <w:rPr>
          <w:b/>
          <w:color w:val="FF0000"/>
        </w:rPr>
        <w:tab/>
        <w:t>[</w:t>
      </w:r>
      <w:proofErr w:type="gramStart"/>
      <w:r>
        <w:rPr>
          <w:b/>
          <w:i/>
          <w:color w:val="FF0000"/>
        </w:rPr>
        <w:t>dob</w:t>
      </w:r>
      <w:proofErr w:type="gramEnd"/>
      <w:r>
        <w:rPr>
          <w:b/>
          <w:i/>
          <w:color w:val="FF0000"/>
        </w:rPr>
        <w:t xml:space="preserve"> d</w:t>
      </w:r>
      <w:r w:rsidRPr="00CF400A">
        <w:rPr>
          <w:b/>
          <w:i/>
          <w:color w:val="FF0000"/>
        </w:rPr>
        <w:t>d/mm/yy</w:t>
      </w:r>
      <w:r w:rsidRPr="00CF400A">
        <w:rPr>
          <w:b/>
          <w:color w:val="FF0000"/>
        </w:rPr>
        <w:t>]</w:t>
      </w:r>
    </w:p>
    <w:p w:rsidR="00025D12" w:rsidRPr="006B79FE" w:rsidRDefault="00025D12" w:rsidP="0021527C">
      <w:pPr>
        <w:tabs>
          <w:tab w:val="left" w:pos="3935"/>
          <w:tab w:val="left" w:pos="5506"/>
        </w:tabs>
        <w:spacing w:before="0" w:line="276" w:lineRule="auto"/>
        <w:contextualSpacing/>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6B79FE">
        <w:rPr>
          <w:b/>
          <w:color w:val="FF0000"/>
        </w:rPr>
        <w:t xml:space="preserve"> </w:t>
      </w:r>
      <w:r w:rsidRPr="00CF400A">
        <w:rPr>
          <w:b/>
          <w:color w:val="FF0000"/>
        </w:rPr>
        <w:t>[Boy]</w:t>
      </w:r>
      <w:r w:rsidRPr="00CF400A">
        <w:rPr>
          <w:b/>
          <w:color w:val="FF0000"/>
        </w:rPr>
        <w:tab/>
        <w:t>[</w:t>
      </w:r>
      <w:proofErr w:type="gramStart"/>
      <w:r>
        <w:rPr>
          <w:b/>
          <w:i/>
          <w:color w:val="FF0000"/>
        </w:rPr>
        <w:t>dob</w:t>
      </w:r>
      <w:proofErr w:type="gramEnd"/>
      <w:r>
        <w:rPr>
          <w:b/>
          <w:i/>
          <w:color w:val="FF0000"/>
        </w:rPr>
        <w:t xml:space="preserve"> d</w:t>
      </w:r>
      <w:r w:rsidRPr="00CF400A">
        <w:rPr>
          <w:b/>
          <w:i/>
          <w:color w:val="FF0000"/>
        </w:rPr>
        <w:t>d/mm/yy</w:t>
      </w:r>
      <w:r w:rsidRPr="00CF400A">
        <w:rPr>
          <w:b/>
          <w:color w:val="FF0000"/>
        </w:rPr>
        <w:t>]</w:t>
      </w:r>
    </w:p>
    <w:p w:rsidR="00025D12" w:rsidRDefault="00025D12" w:rsidP="0021527C">
      <w:pPr>
        <w:spacing w:before="0" w:line="276" w:lineRule="auto"/>
        <w:contextualSpacing/>
        <w:jc w:val="left"/>
        <w:rPr>
          <w:b/>
        </w:rPr>
      </w:pPr>
    </w:p>
    <w:p w:rsidR="0048284E" w:rsidRDefault="0048284E" w:rsidP="0021527C">
      <w:pPr>
        <w:spacing w:before="0" w:line="276" w:lineRule="auto"/>
        <w:contextualSpacing/>
        <w:jc w:val="left"/>
        <w:rPr>
          <w:b/>
        </w:rPr>
      </w:pPr>
    </w:p>
    <w:p w:rsidR="00025D12" w:rsidRPr="0048284E" w:rsidRDefault="00025D12" w:rsidP="0021527C">
      <w:pPr>
        <w:spacing w:before="0" w:line="276" w:lineRule="auto"/>
        <w:ind w:left="0" w:firstLine="0"/>
        <w:contextualSpacing/>
        <w:jc w:val="left"/>
        <w:rPr>
          <w:b/>
        </w:rPr>
      </w:pPr>
      <w:r w:rsidRPr="0094431D">
        <w:rPr>
          <w:b/>
        </w:rPr>
        <w:t xml:space="preserve">ORDER MADE BY </w:t>
      </w:r>
      <w:r w:rsidRPr="002F48C2">
        <w:rPr>
          <w:b/>
          <w:color w:val="FF0000"/>
        </w:rPr>
        <w:t>[</w:t>
      </w:r>
      <w:r w:rsidRPr="002F48C2">
        <w:rPr>
          <w:b/>
          <w:i/>
          <w:color w:val="FF0000"/>
        </w:rPr>
        <w:t>NAME OF JUDGE</w:t>
      </w:r>
      <w:r w:rsidRPr="002F48C2">
        <w:rPr>
          <w:b/>
          <w:color w:val="FF0000"/>
        </w:rPr>
        <w:t>]</w:t>
      </w:r>
      <w:r w:rsidRPr="002F48C2">
        <w:rPr>
          <w:color w:val="FF0000"/>
        </w:rPr>
        <w:t xml:space="preserve"> </w:t>
      </w:r>
      <w:r w:rsidRPr="0094431D">
        <w:rPr>
          <w:b/>
        </w:rPr>
        <w:t xml:space="preserve">SITTING IN PRIVATE </w:t>
      </w:r>
      <w:r>
        <w:rPr>
          <w:b/>
        </w:rPr>
        <w:t>AT A FINAL HEARING</w:t>
      </w:r>
      <w:r w:rsidRPr="002F48C2">
        <w:rPr>
          <w:b/>
          <w:color w:val="FF0000"/>
        </w:rPr>
        <w:t xml:space="preserve"> </w:t>
      </w:r>
      <w:r w:rsidRPr="002F48C2">
        <w:rPr>
          <w:b/>
        </w:rPr>
        <w:t>ON</w:t>
      </w:r>
      <w:r w:rsidRPr="002F48C2">
        <w:rPr>
          <w:b/>
          <w:color w:val="FF0000"/>
        </w:rPr>
        <w:t xml:space="preserve"> [</w:t>
      </w:r>
      <w:r w:rsidRPr="002F48C2">
        <w:rPr>
          <w:b/>
          <w:i/>
          <w:color w:val="FF0000"/>
        </w:rPr>
        <w:t>DATE</w:t>
      </w:r>
      <w:r w:rsidR="0048284E">
        <w:rPr>
          <w:b/>
          <w:color w:val="FF0000"/>
        </w:rPr>
        <w:t>]</w:t>
      </w:r>
    </w:p>
    <w:p w:rsidR="0048284E" w:rsidRDefault="0048284E" w:rsidP="0021527C">
      <w:pPr>
        <w:spacing w:before="0" w:line="276" w:lineRule="auto"/>
        <w:contextualSpacing/>
        <w:jc w:val="left"/>
        <w:rPr>
          <w:b/>
        </w:rPr>
      </w:pPr>
    </w:p>
    <w:p w:rsidR="00025D12" w:rsidRPr="0094431D" w:rsidRDefault="00025D12" w:rsidP="0021527C">
      <w:pPr>
        <w:spacing w:before="0" w:line="276" w:lineRule="auto"/>
        <w:contextualSpacing/>
        <w:jc w:val="left"/>
        <w:rPr>
          <w:b/>
        </w:rPr>
      </w:pPr>
      <w:r w:rsidRPr="0094431D">
        <w:rPr>
          <w:b/>
        </w:rPr>
        <w:t>The parties</w:t>
      </w:r>
      <w:r>
        <w:rPr>
          <w:b/>
        </w:rPr>
        <w:t xml:space="preserve"> and representation</w:t>
      </w:r>
      <w:r w:rsidRPr="0094431D">
        <w:rPr>
          <w:b/>
        </w:rPr>
        <w:t>:</w:t>
      </w:r>
    </w:p>
    <w:p w:rsidR="00025D12" w:rsidRPr="00E40CE0" w:rsidRDefault="00025D12" w:rsidP="0021527C">
      <w:pPr>
        <w:numPr>
          <w:ilvl w:val="0"/>
          <w:numId w:val="1"/>
        </w:numPr>
        <w:spacing w:before="0" w:line="276" w:lineRule="auto"/>
        <w:ind w:left="567" w:hanging="567"/>
        <w:contextualSpacing/>
        <w:jc w:val="left"/>
      </w:pPr>
      <w:r w:rsidRPr="00C56166">
        <w:t>The applicant is</w:t>
      </w:r>
      <w:r>
        <w:rPr>
          <w:b/>
        </w:rPr>
        <w:t xml:space="preserve"> </w:t>
      </w:r>
      <w:r w:rsidRPr="00E40CE0">
        <w:rPr>
          <w:color w:val="FF0000"/>
        </w:rPr>
        <w:t>[</w:t>
      </w:r>
      <w:r>
        <w:rPr>
          <w:i/>
          <w:color w:val="FF0000"/>
        </w:rPr>
        <w:t>n</w:t>
      </w:r>
      <w:r w:rsidRPr="00E40CE0">
        <w:rPr>
          <w:i/>
          <w:color w:val="FF0000"/>
        </w:rPr>
        <w:t>ame</w:t>
      </w:r>
      <w:r w:rsidRPr="00E40CE0">
        <w:rPr>
          <w:color w:val="FF0000"/>
        </w:rPr>
        <w:t>]</w:t>
      </w:r>
      <w:r w:rsidRPr="00E40CE0">
        <w:t xml:space="preserve">, the </w:t>
      </w:r>
      <w:r w:rsidRPr="00E40CE0">
        <w:rPr>
          <w:color w:val="FF0000"/>
        </w:rPr>
        <w:t>[</w:t>
      </w:r>
      <w:r w:rsidRPr="00E40CE0">
        <w:rPr>
          <w:i/>
          <w:color w:val="FF0000"/>
        </w:rPr>
        <w:t>relationship to child</w:t>
      </w:r>
      <w:r w:rsidRPr="00E40CE0">
        <w:rPr>
          <w:color w:val="FF0000"/>
        </w:rPr>
        <w:t>]</w:t>
      </w:r>
      <w:r>
        <w:rPr>
          <w:color w:val="FF0000"/>
        </w:rPr>
        <w:t>, [in person]</w:t>
      </w:r>
      <w:r>
        <w:t xml:space="preserve">, 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rsidR="00025D12" w:rsidRPr="00E40CE0" w:rsidRDefault="00025D12" w:rsidP="0021527C">
      <w:pPr>
        <w:spacing w:before="0" w:line="276" w:lineRule="auto"/>
        <w:ind w:left="567" w:firstLine="0"/>
        <w:contextualSpacing/>
        <w:jc w:val="left"/>
      </w:pPr>
      <w:r w:rsidRPr="00C56166">
        <w:t>The</w:t>
      </w:r>
      <w:r w:rsidRPr="00C56166">
        <w:rPr>
          <w:color w:val="FF0000"/>
        </w:rPr>
        <w:t xml:space="preserve"> </w:t>
      </w:r>
      <w:r w:rsidRPr="00B36271">
        <w:t>first</w:t>
      </w:r>
      <w:r>
        <w:rPr>
          <w:color w:val="FF0000"/>
        </w:rPr>
        <w:t xml:space="preserve"> </w:t>
      </w:r>
      <w:r w:rsidRPr="00C56166">
        <w:t>respondent is</w:t>
      </w:r>
      <w:r>
        <w:rPr>
          <w:color w:val="FF0000"/>
        </w:rPr>
        <w:t xml:space="preserve"> </w:t>
      </w:r>
      <w:r w:rsidRPr="00E40CE0">
        <w:rPr>
          <w:color w:val="FF0000"/>
        </w:rPr>
        <w:t>[</w:t>
      </w:r>
      <w:r>
        <w:rPr>
          <w:i/>
          <w:color w:val="FF0000"/>
        </w:rPr>
        <w:t>name</w:t>
      </w:r>
      <w:r w:rsidRPr="00E40CE0">
        <w:rPr>
          <w:color w:val="FF0000"/>
        </w:rPr>
        <w:t>]</w:t>
      </w:r>
      <w:r w:rsidRPr="00E40CE0">
        <w:t xml:space="preserve">, the </w:t>
      </w:r>
      <w:r w:rsidRPr="00E40CE0">
        <w:rPr>
          <w:color w:val="FF0000"/>
        </w:rPr>
        <w:t>[</w:t>
      </w:r>
      <w:r w:rsidRPr="00E40CE0">
        <w:rPr>
          <w:i/>
          <w:color w:val="FF0000"/>
        </w:rPr>
        <w:t>relationship to child</w:t>
      </w:r>
      <w:r w:rsidRPr="00E40CE0">
        <w:rPr>
          <w:color w:val="FF0000"/>
        </w:rPr>
        <w:t>]</w:t>
      </w:r>
      <w:r>
        <w:rPr>
          <w:color w:val="FF0000"/>
        </w:rPr>
        <w:t>, [in person]</w:t>
      </w:r>
      <w:r>
        <w:t xml:space="preserve">, 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rsidR="00025D12" w:rsidRPr="00E40CE0" w:rsidRDefault="00025D12" w:rsidP="0021527C">
      <w:pPr>
        <w:spacing w:before="0" w:line="276" w:lineRule="auto"/>
        <w:ind w:left="567" w:firstLine="0"/>
        <w:contextualSpacing/>
        <w:jc w:val="left"/>
      </w:pPr>
      <w:r>
        <w:t>T</w:t>
      </w:r>
      <w:r w:rsidRPr="00B36271">
        <w:t>he second respondent</w:t>
      </w:r>
      <w:r>
        <w:rPr>
          <w:color w:val="FF0000"/>
        </w:rPr>
        <w:t>[s]</w:t>
      </w:r>
      <w:r w:rsidRPr="00C56166">
        <w:rPr>
          <w:color w:val="FF0000"/>
        </w:rPr>
        <w:t xml:space="preserve"> </w:t>
      </w:r>
      <w:r>
        <w:rPr>
          <w:color w:val="FF0000"/>
        </w:rPr>
        <w:t>[</w:t>
      </w:r>
      <w:r w:rsidRPr="00C56166">
        <w:rPr>
          <w:color w:val="FF0000"/>
        </w:rPr>
        <w:t>is</w:t>
      </w:r>
      <w:r>
        <w:rPr>
          <w:color w:val="FF0000"/>
        </w:rPr>
        <w:t xml:space="preserve">] / [are] </w:t>
      </w:r>
      <w:r w:rsidRPr="00B36271">
        <w:t xml:space="preserve">the </w:t>
      </w:r>
      <w:proofErr w:type="gramStart"/>
      <w:r w:rsidRPr="00B36271">
        <w:t>child</w:t>
      </w:r>
      <w:r>
        <w:rPr>
          <w:color w:val="FF0000"/>
        </w:rPr>
        <w:t>[</w:t>
      </w:r>
      <w:proofErr w:type="gramEnd"/>
      <w:r>
        <w:rPr>
          <w:color w:val="FF0000"/>
        </w:rPr>
        <w:t xml:space="preserve">ren] </w:t>
      </w:r>
      <w:r w:rsidRPr="00B36271">
        <w:t xml:space="preserve">(by their children’s guardian </w:t>
      </w:r>
      <w:r>
        <w:rPr>
          <w:color w:val="FF0000"/>
        </w:rPr>
        <w:t>[</w:t>
      </w:r>
      <w:r w:rsidRPr="00B36271">
        <w:rPr>
          <w:i/>
          <w:color w:val="FF0000"/>
        </w:rPr>
        <w:t>guardian name</w:t>
      </w:r>
      <w:r>
        <w:rPr>
          <w:color w:val="FF0000"/>
        </w:rPr>
        <w:t>],</w:t>
      </w:r>
      <w:r w:rsidRPr="00B36271">
        <w:t xml:space="preserve"> </w:t>
      </w:r>
      <w:r>
        <w:t xml:space="preserve">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rsidR="00025D12" w:rsidRPr="006B79FE" w:rsidRDefault="00025D12" w:rsidP="0021527C">
      <w:pPr>
        <w:spacing w:before="0" w:line="276" w:lineRule="auto"/>
        <w:ind w:left="567" w:firstLine="0"/>
        <w:contextualSpacing/>
        <w:jc w:val="left"/>
      </w:pPr>
      <w:r>
        <w:t>A</w:t>
      </w:r>
      <w:r w:rsidRPr="00722E13">
        <w:t>lso present at the hearing</w:t>
      </w:r>
      <w:r>
        <w:t xml:space="preserve">: </w:t>
      </w:r>
      <w:r w:rsidRPr="00B36271">
        <w:rPr>
          <w:color w:val="FF0000"/>
        </w:rPr>
        <w:t>[</w:t>
      </w:r>
      <w:r w:rsidRPr="00B36271">
        <w:rPr>
          <w:i/>
          <w:color w:val="FF0000"/>
        </w:rPr>
        <w:t>name(s)</w:t>
      </w:r>
      <w:r w:rsidR="006B79FE">
        <w:rPr>
          <w:color w:val="FF0000"/>
        </w:rPr>
        <w:t>]</w:t>
      </w:r>
    </w:p>
    <w:p w:rsidR="006B79FE" w:rsidRPr="006B79FE" w:rsidRDefault="006B79FE" w:rsidP="0021527C">
      <w:pPr>
        <w:spacing w:before="0" w:line="276" w:lineRule="auto"/>
        <w:contextualSpacing/>
        <w:jc w:val="left"/>
      </w:pPr>
    </w:p>
    <w:p w:rsidR="00025D12" w:rsidRDefault="00025D12" w:rsidP="0021527C">
      <w:pPr>
        <w:spacing w:before="0" w:line="276" w:lineRule="auto"/>
        <w:contextualSpacing/>
        <w:jc w:val="left"/>
        <w:rPr>
          <w:b/>
          <w:u w:val="single"/>
        </w:rPr>
      </w:pPr>
      <w:r w:rsidRPr="006302CC">
        <w:rPr>
          <w:b/>
          <w:u w:val="single"/>
        </w:rPr>
        <w:t>IMPORTANT NOTICES</w:t>
      </w:r>
    </w:p>
    <w:p w:rsidR="004374EC" w:rsidRPr="006302CC" w:rsidRDefault="004374EC" w:rsidP="0021527C">
      <w:pPr>
        <w:spacing w:before="0" w:line="276" w:lineRule="auto"/>
        <w:contextualSpacing/>
        <w:jc w:val="left"/>
        <w:rPr>
          <w:b/>
          <w:u w:val="single"/>
        </w:rPr>
      </w:pPr>
    </w:p>
    <w:p w:rsidR="003B4657" w:rsidRPr="009B4BFD" w:rsidRDefault="003B4657" w:rsidP="0021527C">
      <w:pPr>
        <w:spacing w:before="0" w:line="276" w:lineRule="auto"/>
        <w:ind w:left="0" w:firstLine="0"/>
        <w:jc w:val="left"/>
        <w:rPr>
          <w:b/>
          <w:u w:val="single"/>
        </w:rPr>
      </w:pPr>
      <w:bookmarkStart w:id="1" w:name="BMA_3"/>
      <w:r w:rsidRPr="009B4BFD">
        <w:rPr>
          <w:b/>
          <w:u w:val="single"/>
        </w:rPr>
        <w:t>Confidentiality warning</w:t>
      </w:r>
    </w:p>
    <w:p w:rsidR="003B4657" w:rsidRDefault="003B4657" w:rsidP="0021527C">
      <w:pPr>
        <w:spacing w:before="0" w:line="276" w:lineRule="auto"/>
        <w:ind w:left="0" w:firstLine="0"/>
        <w:jc w:val="left"/>
        <w:rPr>
          <w:b/>
        </w:rPr>
      </w:pPr>
      <w:r w:rsidRPr="00722E13">
        <w:rPr>
          <w:b/>
        </w:rPr>
        <w:t xml:space="preserve">The names of the </w:t>
      </w:r>
      <w:proofErr w:type="gramStart"/>
      <w:r w:rsidRPr="00722E13">
        <w:rPr>
          <w:b/>
        </w:rPr>
        <w:t>child</w:t>
      </w:r>
      <w:r w:rsidRPr="009B4BFD">
        <w:rPr>
          <w:b/>
          <w:color w:val="FF0000"/>
        </w:rPr>
        <w:t>[</w:t>
      </w:r>
      <w:proofErr w:type="gramEnd"/>
      <w:r w:rsidRPr="009B4BFD">
        <w:rPr>
          <w:b/>
          <w:color w:val="FF0000"/>
        </w:rPr>
        <w:t xml:space="preserve">ren] </w:t>
      </w:r>
      <w:r w:rsidRPr="00722E13">
        <w:rPr>
          <w:b/>
        </w:rPr>
        <w:t>and the parties are not to be publicly disclosed without the court’s permission</w:t>
      </w:r>
      <w:r>
        <w:rPr>
          <w:b/>
        </w:rPr>
        <w:t>.</w:t>
      </w:r>
    </w:p>
    <w:p w:rsidR="0021527C" w:rsidRDefault="0021527C" w:rsidP="0021527C">
      <w:pPr>
        <w:spacing w:before="0" w:line="276" w:lineRule="auto"/>
        <w:ind w:left="0" w:firstLine="0"/>
        <w:jc w:val="left"/>
        <w:rPr>
          <w:b/>
        </w:rPr>
      </w:pPr>
    </w:p>
    <w:p w:rsidR="003B4657" w:rsidRPr="009B4BFD" w:rsidRDefault="003B4657" w:rsidP="0021527C">
      <w:pPr>
        <w:spacing w:before="0" w:line="276" w:lineRule="auto"/>
        <w:ind w:left="0" w:firstLine="0"/>
        <w:jc w:val="left"/>
        <w:rPr>
          <w:b/>
          <w:u w:val="single"/>
        </w:rPr>
      </w:pPr>
      <w:bookmarkStart w:id="2" w:name="BMA_4"/>
      <w:bookmarkEnd w:id="1"/>
      <w:r w:rsidRPr="009B4BFD">
        <w:rPr>
          <w:b/>
          <w:u w:val="single"/>
        </w:rPr>
        <w:t>Child arrangements orders warnings</w:t>
      </w:r>
    </w:p>
    <w:p w:rsidR="003B4657" w:rsidRDefault="003B4657" w:rsidP="0021527C">
      <w:pPr>
        <w:spacing w:before="0" w:line="276" w:lineRule="auto"/>
        <w:ind w:left="0" w:firstLine="0"/>
        <w:jc w:val="left"/>
        <w:rPr>
          <w:b/>
        </w:rPr>
      </w:pPr>
      <w:r w:rsidRPr="00722E13">
        <w:rPr>
          <w:b/>
        </w:rPr>
        <w:t>This order includes a child arrangements order (the part of the order setting out living arrangements for a child and about time to be spent or contact with another person).  If you do not do what the child arrangements order says you may be made to do unpaid work or pay financial compensation</w:t>
      </w:r>
      <w:r>
        <w:rPr>
          <w:b/>
        </w:rPr>
        <w:t>. Y</w:t>
      </w:r>
      <w:r w:rsidRPr="00B16283">
        <w:rPr>
          <w:b/>
        </w:rPr>
        <w:t xml:space="preserve">ou may </w:t>
      </w:r>
      <w:r>
        <w:rPr>
          <w:b/>
        </w:rPr>
        <w:t xml:space="preserve">also </w:t>
      </w:r>
      <w:r w:rsidRPr="00B16283">
        <w:rPr>
          <w:b/>
        </w:rPr>
        <w:t xml:space="preserve">be </w:t>
      </w:r>
      <w:r>
        <w:rPr>
          <w:b/>
        </w:rPr>
        <w:lastRenderedPageBreak/>
        <w:t>held to be in contempt of court and im</w:t>
      </w:r>
      <w:r w:rsidRPr="00B16283">
        <w:rPr>
          <w:b/>
        </w:rPr>
        <w:t>prison</w:t>
      </w:r>
      <w:r>
        <w:rPr>
          <w:b/>
        </w:rPr>
        <w:t>ed</w:t>
      </w:r>
      <w:r w:rsidRPr="00B16283">
        <w:rPr>
          <w:b/>
        </w:rPr>
        <w:t xml:space="preserve"> or fined</w:t>
      </w:r>
      <w:r>
        <w:rPr>
          <w:b/>
        </w:rPr>
        <w:t>,</w:t>
      </w:r>
      <w:r w:rsidRPr="00B16283">
        <w:rPr>
          <w:b/>
        </w:rPr>
        <w:t xml:space="preserve"> or your assets may be sei</w:t>
      </w:r>
      <w:r>
        <w:rPr>
          <w:b/>
        </w:rPr>
        <w:t>z</w:t>
      </w:r>
      <w:r w:rsidRPr="00B16283">
        <w:rPr>
          <w:b/>
        </w:rPr>
        <w:t>ed.</w:t>
      </w:r>
    </w:p>
    <w:p w:rsidR="003B4657" w:rsidRDefault="003B4657" w:rsidP="0021527C">
      <w:pPr>
        <w:spacing w:before="0" w:line="276" w:lineRule="auto"/>
        <w:ind w:left="0" w:firstLine="0"/>
        <w:jc w:val="left"/>
        <w:rPr>
          <w:b/>
        </w:rPr>
      </w:pPr>
    </w:p>
    <w:p w:rsidR="003B4657" w:rsidRDefault="003B4657" w:rsidP="0021527C">
      <w:pPr>
        <w:spacing w:before="0" w:line="276" w:lineRule="auto"/>
        <w:ind w:left="0" w:firstLine="0"/>
        <w:jc w:val="left"/>
        <w:rPr>
          <w:b/>
        </w:rPr>
      </w:pPr>
      <w:r w:rsidRPr="00722E13">
        <w:rPr>
          <w:b/>
        </w:rPr>
        <w:t>It is a criminal offence to take a child out of the U</w:t>
      </w:r>
      <w:r>
        <w:rPr>
          <w:b/>
        </w:rPr>
        <w:t xml:space="preserve">nited Kingdom </w:t>
      </w:r>
      <w:r w:rsidRPr="00722E13">
        <w:rPr>
          <w:b/>
        </w:rPr>
        <w:t xml:space="preserve">without the consent of everybody with parental responsibility unless the court has given permission. </w:t>
      </w:r>
    </w:p>
    <w:p w:rsidR="003B4657" w:rsidRDefault="003B4657" w:rsidP="0021527C">
      <w:pPr>
        <w:spacing w:before="0" w:line="276" w:lineRule="auto"/>
        <w:jc w:val="left"/>
        <w:rPr>
          <w:b/>
        </w:rPr>
      </w:pPr>
    </w:p>
    <w:p w:rsidR="003B4657" w:rsidRDefault="003B4657" w:rsidP="0021527C">
      <w:pPr>
        <w:spacing w:before="0" w:line="276" w:lineRule="auto"/>
        <w:ind w:left="0" w:firstLine="0"/>
        <w:jc w:val="left"/>
        <w:rPr>
          <w:b/>
        </w:rPr>
      </w:pPr>
      <w:r w:rsidRPr="00722E13">
        <w:rPr>
          <w:b/>
        </w:rPr>
        <w:t>While a child arrangements order is in force in re</w:t>
      </w:r>
      <w:r>
        <w:rPr>
          <w:b/>
        </w:rPr>
        <w:t xml:space="preserve">lation to </w:t>
      </w:r>
      <w:r w:rsidRPr="00722E13">
        <w:rPr>
          <w:b/>
        </w:rPr>
        <w:t>a child nobody may</w:t>
      </w:r>
      <w:r>
        <w:rPr>
          <w:b/>
        </w:rPr>
        <w:t>:</w:t>
      </w:r>
    </w:p>
    <w:p w:rsidR="003B4657" w:rsidRDefault="003B4657" w:rsidP="00FE241B">
      <w:pPr>
        <w:pStyle w:val="ListParagraph"/>
        <w:numPr>
          <w:ilvl w:val="1"/>
          <w:numId w:val="16"/>
        </w:numPr>
        <w:spacing w:line="276" w:lineRule="auto"/>
        <w:rPr>
          <w:rFonts w:ascii="Times New Roman" w:hAnsi="Times New Roman"/>
          <w:b/>
          <w:sz w:val="24"/>
          <w:szCs w:val="24"/>
        </w:rPr>
      </w:pPr>
      <w:r w:rsidRPr="009F6A63">
        <w:rPr>
          <w:rFonts w:ascii="Times New Roman" w:hAnsi="Times New Roman"/>
          <w:b/>
          <w:sz w:val="24"/>
          <w:szCs w:val="24"/>
        </w:rPr>
        <w:t>cause the child to be known by a new surname</w:t>
      </w:r>
    </w:p>
    <w:p w:rsidR="003B4657" w:rsidRDefault="003B4657" w:rsidP="00FE241B">
      <w:pPr>
        <w:pStyle w:val="ListParagraph"/>
        <w:numPr>
          <w:ilvl w:val="1"/>
          <w:numId w:val="16"/>
        </w:numPr>
        <w:spacing w:line="276" w:lineRule="auto"/>
        <w:rPr>
          <w:rFonts w:ascii="Times New Roman" w:hAnsi="Times New Roman"/>
          <w:b/>
          <w:sz w:val="24"/>
          <w:szCs w:val="24"/>
        </w:rPr>
      </w:pPr>
      <w:r w:rsidRPr="009F6A63">
        <w:rPr>
          <w:rFonts w:ascii="Times New Roman" w:hAnsi="Times New Roman"/>
          <w:b/>
          <w:sz w:val="24"/>
          <w:szCs w:val="24"/>
        </w:rPr>
        <w:t>remove the child from the United Kingdom</w:t>
      </w:r>
    </w:p>
    <w:p w:rsidR="003B4657" w:rsidRDefault="003B4657" w:rsidP="0021527C">
      <w:pPr>
        <w:spacing w:before="0" w:line="276" w:lineRule="auto"/>
        <w:ind w:left="0" w:firstLine="0"/>
        <w:jc w:val="left"/>
        <w:rPr>
          <w:b/>
        </w:rPr>
      </w:pPr>
      <w:proofErr w:type="gramStart"/>
      <w:r w:rsidRPr="009F6A63">
        <w:rPr>
          <w:b/>
        </w:rPr>
        <w:t>without</w:t>
      </w:r>
      <w:proofErr w:type="gramEnd"/>
      <w:r w:rsidRPr="009F6A63">
        <w:rPr>
          <w:b/>
        </w:rPr>
        <w:t xml:space="preserve"> the written consent of every person with parental responsibility for the child or leave of the court. </w:t>
      </w:r>
    </w:p>
    <w:p w:rsidR="003B4657" w:rsidRDefault="003B4657" w:rsidP="00FE241B">
      <w:pPr>
        <w:spacing w:before="0" w:line="276" w:lineRule="auto"/>
        <w:jc w:val="left"/>
        <w:rPr>
          <w:b/>
        </w:rPr>
      </w:pPr>
    </w:p>
    <w:p w:rsidR="003B4657" w:rsidRDefault="003B4657" w:rsidP="0021527C">
      <w:pPr>
        <w:spacing w:before="0" w:line="276" w:lineRule="auto"/>
        <w:ind w:left="0" w:firstLine="0"/>
        <w:jc w:val="left"/>
        <w:rPr>
          <w:b/>
        </w:rPr>
      </w:pPr>
      <w:r w:rsidRPr="009F6A63">
        <w:rPr>
          <w:b/>
        </w:rPr>
        <w:t>However, this does not prevent the removal the child from the United Kingdom by a person named in the child arrangements order as a person with whom the child is to live for a period of less than one month.</w:t>
      </w:r>
    </w:p>
    <w:p w:rsidR="00057174" w:rsidRPr="009F6A63" w:rsidRDefault="00057174" w:rsidP="0021527C">
      <w:pPr>
        <w:spacing w:before="0" w:line="276" w:lineRule="auto"/>
        <w:ind w:left="0" w:firstLine="0"/>
        <w:jc w:val="left"/>
        <w:rPr>
          <w:b/>
        </w:rPr>
      </w:pPr>
    </w:p>
    <w:p w:rsidR="003B4657" w:rsidRPr="009B4BFD" w:rsidRDefault="003B4657" w:rsidP="0021527C">
      <w:pPr>
        <w:spacing w:before="0" w:line="276" w:lineRule="auto"/>
        <w:ind w:left="0" w:firstLine="0"/>
        <w:jc w:val="left"/>
        <w:rPr>
          <w:b/>
          <w:u w:val="single"/>
        </w:rPr>
      </w:pPr>
      <w:bookmarkStart w:id="3" w:name="BMA_5"/>
      <w:bookmarkEnd w:id="2"/>
      <w:r w:rsidRPr="009B4BFD">
        <w:rPr>
          <w:b/>
          <w:u w:val="single"/>
        </w:rPr>
        <w:t>Special guardianship order warning</w:t>
      </w:r>
    </w:p>
    <w:p w:rsidR="003B4657" w:rsidRDefault="003B4657" w:rsidP="0021527C">
      <w:pPr>
        <w:spacing w:before="0" w:line="276" w:lineRule="auto"/>
        <w:ind w:left="0" w:firstLine="0"/>
        <w:jc w:val="left"/>
        <w:rPr>
          <w:b/>
        </w:rPr>
      </w:pPr>
      <w:r w:rsidRPr="00722E13">
        <w:rPr>
          <w:b/>
        </w:rPr>
        <w:t>It is a criminal offence to take a child out of the U</w:t>
      </w:r>
      <w:r>
        <w:rPr>
          <w:b/>
        </w:rPr>
        <w:t xml:space="preserve">nited </w:t>
      </w:r>
      <w:r w:rsidRPr="00722E13">
        <w:rPr>
          <w:b/>
        </w:rPr>
        <w:t>K</w:t>
      </w:r>
      <w:r>
        <w:rPr>
          <w:b/>
        </w:rPr>
        <w:t>ingdom</w:t>
      </w:r>
      <w:r w:rsidRPr="00722E13">
        <w:rPr>
          <w:b/>
        </w:rPr>
        <w:t xml:space="preserve"> without the consent of everybody with parental responsibility unless the court has given permission. </w:t>
      </w:r>
    </w:p>
    <w:p w:rsidR="00057174" w:rsidRDefault="00057174" w:rsidP="0021527C">
      <w:pPr>
        <w:spacing w:before="0" w:line="276" w:lineRule="auto"/>
        <w:ind w:left="0" w:firstLine="0"/>
        <w:jc w:val="left"/>
        <w:rPr>
          <w:b/>
        </w:rPr>
      </w:pPr>
    </w:p>
    <w:p w:rsidR="003B4657" w:rsidRDefault="003B4657" w:rsidP="0021527C">
      <w:pPr>
        <w:spacing w:before="0" w:line="276" w:lineRule="auto"/>
        <w:ind w:left="0" w:firstLine="0"/>
        <w:jc w:val="left"/>
        <w:rPr>
          <w:b/>
        </w:rPr>
      </w:pPr>
      <w:r>
        <w:rPr>
          <w:b/>
        </w:rPr>
        <w:t xml:space="preserve">While </w:t>
      </w:r>
      <w:r w:rsidRPr="00B16283">
        <w:rPr>
          <w:b/>
        </w:rPr>
        <w:t>a special guardianship order</w:t>
      </w:r>
      <w:r>
        <w:rPr>
          <w:b/>
        </w:rPr>
        <w:t xml:space="preserve"> </w:t>
      </w:r>
      <w:r w:rsidRPr="00B16283">
        <w:rPr>
          <w:b/>
        </w:rPr>
        <w:t xml:space="preserve">is in force </w:t>
      </w:r>
      <w:r>
        <w:rPr>
          <w:b/>
        </w:rPr>
        <w:t xml:space="preserve">in relation to a child </w:t>
      </w:r>
      <w:r w:rsidRPr="00B16283">
        <w:rPr>
          <w:b/>
        </w:rPr>
        <w:t>no</w:t>
      </w:r>
      <w:r>
        <w:rPr>
          <w:b/>
        </w:rPr>
        <w:t xml:space="preserve"> person m</w:t>
      </w:r>
      <w:r w:rsidRPr="00B16283">
        <w:rPr>
          <w:b/>
        </w:rPr>
        <w:t>ay</w:t>
      </w:r>
      <w:r>
        <w:rPr>
          <w:b/>
        </w:rPr>
        <w:t>:</w:t>
      </w:r>
    </w:p>
    <w:p w:rsidR="003B4657" w:rsidRDefault="003B4657" w:rsidP="00FE241B">
      <w:pPr>
        <w:pStyle w:val="ListParagraph"/>
        <w:numPr>
          <w:ilvl w:val="1"/>
          <w:numId w:val="18"/>
        </w:numPr>
        <w:spacing w:line="276" w:lineRule="auto"/>
        <w:rPr>
          <w:rFonts w:ascii="Times New Roman" w:hAnsi="Times New Roman"/>
          <w:b/>
          <w:sz w:val="24"/>
          <w:szCs w:val="24"/>
        </w:rPr>
      </w:pPr>
      <w:r w:rsidRPr="009F6A63">
        <w:rPr>
          <w:rFonts w:ascii="Times New Roman" w:hAnsi="Times New Roman"/>
          <w:b/>
          <w:sz w:val="24"/>
          <w:szCs w:val="24"/>
        </w:rPr>
        <w:t>cause the child to be known by a new surname</w:t>
      </w:r>
    </w:p>
    <w:p w:rsidR="003B4657" w:rsidRDefault="003B4657" w:rsidP="00FE241B">
      <w:pPr>
        <w:pStyle w:val="ListParagraph"/>
        <w:numPr>
          <w:ilvl w:val="1"/>
          <w:numId w:val="18"/>
        </w:numPr>
        <w:spacing w:line="276" w:lineRule="auto"/>
        <w:rPr>
          <w:rFonts w:ascii="Times New Roman" w:hAnsi="Times New Roman"/>
          <w:b/>
          <w:sz w:val="24"/>
          <w:szCs w:val="24"/>
        </w:rPr>
      </w:pPr>
      <w:r>
        <w:rPr>
          <w:rFonts w:ascii="Times New Roman" w:hAnsi="Times New Roman"/>
          <w:b/>
          <w:sz w:val="24"/>
          <w:szCs w:val="24"/>
        </w:rPr>
        <w:t>remove the child from the United Kingdom</w:t>
      </w:r>
    </w:p>
    <w:p w:rsidR="003B4657" w:rsidRDefault="003B4657" w:rsidP="0021527C">
      <w:pPr>
        <w:spacing w:line="276" w:lineRule="auto"/>
        <w:ind w:left="0" w:firstLine="0"/>
        <w:jc w:val="left"/>
        <w:rPr>
          <w:b/>
        </w:rPr>
      </w:pPr>
      <w:proofErr w:type="gramStart"/>
      <w:r w:rsidRPr="009F6A63">
        <w:rPr>
          <w:b/>
        </w:rPr>
        <w:t>without</w:t>
      </w:r>
      <w:proofErr w:type="gramEnd"/>
      <w:r w:rsidRPr="009F6A63">
        <w:rPr>
          <w:b/>
        </w:rPr>
        <w:t xml:space="preserve"> the </w:t>
      </w:r>
      <w:r>
        <w:rPr>
          <w:b/>
        </w:rPr>
        <w:t xml:space="preserve">written </w:t>
      </w:r>
      <w:r w:rsidRPr="009F6A63">
        <w:rPr>
          <w:b/>
        </w:rPr>
        <w:t>consent of every</w:t>
      </w:r>
      <w:r>
        <w:rPr>
          <w:b/>
        </w:rPr>
        <w:t xml:space="preserve"> person </w:t>
      </w:r>
      <w:r w:rsidRPr="009F6A63">
        <w:rPr>
          <w:b/>
        </w:rPr>
        <w:t xml:space="preserve">with parental responsibility </w:t>
      </w:r>
      <w:r>
        <w:rPr>
          <w:b/>
        </w:rPr>
        <w:t xml:space="preserve">for the child </w:t>
      </w:r>
      <w:r w:rsidRPr="009F6A63">
        <w:rPr>
          <w:b/>
        </w:rPr>
        <w:t xml:space="preserve">or the </w:t>
      </w:r>
      <w:r>
        <w:rPr>
          <w:b/>
        </w:rPr>
        <w:t xml:space="preserve">leave of the </w:t>
      </w:r>
      <w:r w:rsidRPr="009F6A63">
        <w:rPr>
          <w:b/>
        </w:rPr>
        <w:t>court.</w:t>
      </w:r>
      <w:r>
        <w:rPr>
          <w:b/>
        </w:rPr>
        <w:t xml:space="preserve"> </w:t>
      </w:r>
    </w:p>
    <w:p w:rsidR="003B4657" w:rsidRPr="00B16283" w:rsidRDefault="003B4657" w:rsidP="0021527C">
      <w:pPr>
        <w:spacing w:line="276" w:lineRule="auto"/>
        <w:ind w:left="0" w:firstLine="0"/>
        <w:jc w:val="left"/>
        <w:rPr>
          <w:b/>
        </w:rPr>
      </w:pPr>
      <w:r>
        <w:rPr>
          <w:b/>
        </w:rPr>
        <w:t>However, this does not prevent the removal the child from the United Kingdom by a special guardian for a period of less than three months.</w:t>
      </w:r>
    </w:p>
    <w:p w:rsidR="00057174" w:rsidRDefault="00057174" w:rsidP="0021527C">
      <w:pPr>
        <w:spacing w:before="0" w:line="276" w:lineRule="auto"/>
        <w:jc w:val="left"/>
        <w:rPr>
          <w:b/>
          <w:u w:val="single"/>
        </w:rPr>
      </w:pPr>
    </w:p>
    <w:p w:rsidR="003B4657" w:rsidRDefault="003B4657" w:rsidP="0021527C">
      <w:pPr>
        <w:spacing w:before="0" w:line="276" w:lineRule="auto"/>
        <w:ind w:left="0" w:firstLine="0"/>
        <w:jc w:val="left"/>
        <w:rPr>
          <w:b/>
          <w:u w:val="single"/>
        </w:rPr>
      </w:pPr>
      <w:r w:rsidRPr="00B16283">
        <w:rPr>
          <w:b/>
          <w:u w:val="single"/>
        </w:rPr>
        <w:t>Penal notice</w:t>
      </w:r>
    </w:p>
    <w:p w:rsidR="003B4657" w:rsidRPr="00B16283" w:rsidRDefault="003B4657" w:rsidP="0021527C">
      <w:pPr>
        <w:spacing w:before="0" w:line="276" w:lineRule="auto"/>
        <w:ind w:left="0" w:firstLine="0"/>
        <w:jc w:val="left"/>
        <w:rPr>
          <w:b/>
        </w:rPr>
      </w:pPr>
      <w:r>
        <w:rPr>
          <w:b/>
        </w:rPr>
        <w:t xml:space="preserve">To </w:t>
      </w:r>
      <w:r w:rsidRPr="009B4BFD">
        <w:rPr>
          <w:b/>
          <w:color w:val="FF0000"/>
        </w:rPr>
        <w:t>[</w:t>
      </w:r>
      <w:r w:rsidRPr="009B4BFD">
        <w:rPr>
          <w:b/>
          <w:i/>
          <w:color w:val="FF0000"/>
        </w:rPr>
        <w:t>name of person to whom the penal notice is directed</w:t>
      </w:r>
      <w:r w:rsidRPr="009B4BFD">
        <w:rPr>
          <w:b/>
          <w:color w:val="FF0000"/>
        </w:rPr>
        <w:t>]</w:t>
      </w:r>
      <w:r>
        <w:rPr>
          <w:b/>
        </w:rPr>
        <w:t xml:space="preserve">:  </w:t>
      </w:r>
      <w:r w:rsidRPr="00B16283">
        <w:rPr>
          <w:b/>
        </w:rPr>
        <w:t xml:space="preserve">If you </w:t>
      </w:r>
      <w:r>
        <w:rPr>
          <w:b/>
        </w:rPr>
        <w:t xml:space="preserve">the within-named </w:t>
      </w:r>
      <w:r w:rsidRPr="00446568">
        <w:rPr>
          <w:b/>
          <w:color w:val="FF0000"/>
        </w:rPr>
        <w:t>[applicant] / [respondent]</w:t>
      </w:r>
      <w:r>
        <w:rPr>
          <w:b/>
          <w:color w:val="FF0000"/>
        </w:rPr>
        <w:t xml:space="preserve"> </w:t>
      </w:r>
      <w:r w:rsidRPr="00B16283">
        <w:rPr>
          <w:b/>
        </w:rPr>
        <w:t xml:space="preserve">do not comply with this order you may be </w:t>
      </w:r>
      <w:r>
        <w:rPr>
          <w:b/>
        </w:rPr>
        <w:t>held to be in contempt of court and im</w:t>
      </w:r>
      <w:r w:rsidRPr="00B16283">
        <w:rPr>
          <w:b/>
        </w:rPr>
        <w:t>prison</w:t>
      </w:r>
      <w:r>
        <w:rPr>
          <w:b/>
        </w:rPr>
        <w:t>ed</w:t>
      </w:r>
      <w:r w:rsidRPr="00B16283">
        <w:rPr>
          <w:b/>
        </w:rPr>
        <w:t xml:space="preserve"> or fined</w:t>
      </w:r>
      <w:r>
        <w:rPr>
          <w:b/>
        </w:rPr>
        <w:t>,</w:t>
      </w:r>
      <w:r w:rsidRPr="00B16283">
        <w:rPr>
          <w:b/>
        </w:rPr>
        <w:t xml:space="preserve"> or your assets may be sei</w:t>
      </w:r>
      <w:r>
        <w:rPr>
          <w:b/>
        </w:rPr>
        <w:t>z</w:t>
      </w:r>
      <w:r w:rsidRPr="00B16283">
        <w:rPr>
          <w:b/>
        </w:rPr>
        <w:t>ed.</w:t>
      </w:r>
    </w:p>
    <w:bookmarkEnd w:id="3"/>
    <w:p w:rsidR="00057174" w:rsidRDefault="00057174" w:rsidP="0021527C">
      <w:pPr>
        <w:spacing w:before="0" w:line="276" w:lineRule="auto"/>
        <w:jc w:val="left"/>
        <w:rPr>
          <w:b/>
          <w:u w:val="single"/>
        </w:rPr>
      </w:pPr>
    </w:p>
    <w:p w:rsidR="003B4657" w:rsidRDefault="003B4657" w:rsidP="0021527C">
      <w:pPr>
        <w:spacing w:before="0" w:line="276" w:lineRule="auto"/>
        <w:jc w:val="left"/>
        <w:rPr>
          <w:b/>
          <w:u w:val="single"/>
        </w:rPr>
      </w:pPr>
      <w:r w:rsidRPr="00B16283">
        <w:rPr>
          <w:b/>
          <w:u w:val="single"/>
        </w:rPr>
        <w:t>Right to apply</w:t>
      </w:r>
    </w:p>
    <w:p w:rsidR="00025D12" w:rsidRDefault="003B4657" w:rsidP="0021527C">
      <w:pPr>
        <w:spacing w:before="0" w:line="276" w:lineRule="auto"/>
        <w:ind w:left="0" w:firstLine="0"/>
        <w:contextualSpacing/>
        <w:jc w:val="left"/>
        <w:rPr>
          <w:b/>
        </w:rPr>
      </w:pPr>
      <w:r w:rsidRPr="00B16283">
        <w:rPr>
          <w:b/>
        </w:rPr>
        <w:t>If you were not told about the hearing you may ask the court to reconsider this order.  You must do that within seven days of receiving this order by writing to the court and asking the court to reconsider.  You must tell the person who applied for the order that you are asking the court to reconsider the order.</w:t>
      </w:r>
    </w:p>
    <w:p w:rsidR="00057174" w:rsidRDefault="00057174" w:rsidP="0021527C">
      <w:pPr>
        <w:spacing w:before="0" w:line="276" w:lineRule="auto"/>
        <w:contextualSpacing/>
        <w:jc w:val="left"/>
        <w:rPr>
          <w:b/>
          <w:u w:val="single"/>
        </w:rPr>
      </w:pPr>
    </w:p>
    <w:p w:rsidR="00025D12" w:rsidRDefault="00025D12" w:rsidP="0021527C">
      <w:pPr>
        <w:spacing w:before="0" w:line="276" w:lineRule="auto"/>
        <w:contextualSpacing/>
        <w:jc w:val="left"/>
        <w:rPr>
          <w:b/>
          <w:u w:val="single"/>
        </w:rPr>
      </w:pPr>
      <w:r w:rsidRPr="006302CC">
        <w:rPr>
          <w:b/>
          <w:u w:val="single"/>
        </w:rPr>
        <w:t>RECITALS</w:t>
      </w:r>
    </w:p>
    <w:p w:rsidR="0021527C" w:rsidRPr="006302CC" w:rsidRDefault="0021527C" w:rsidP="0021527C">
      <w:pPr>
        <w:spacing w:before="0" w:line="276" w:lineRule="auto"/>
        <w:contextualSpacing/>
        <w:jc w:val="left"/>
        <w:rPr>
          <w:b/>
          <w:u w:val="single"/>
        </w:rPr>
      </w:pPr>
    </w:p>
    <w:p w:rsidR="00025D12" w:rsidRPr="00A73A49" w:rsidRDefault="00025D12" w:rsidP="0021527C">
      <w:pPr>
        <w:spacing w:before="0" w:line="276" w:lineRule="auto"/>
        <w:contextualSpacing/>
        <w:jc w:val="left"/>
        <w:rPr>
          <w:b/>
        </w:rPr>
      </w:pPr>
      <w:r w:rsidRPr="00A73A49">
        <w:rPr>
          <w:b/>
        </w:rPr>
        <w:t>Issues</w:t>
      </w:r>
    </w:p>
    <w:p w:rsidR="00025D12" w:rsidRPr="00B90A9E" w:rsidRDefault="00025D12" w:rsidP="0021527C">
      <w:pPr>
        <w:pStyle w:val="ListParagraph"/>
        <w:numPr>
          <w:ilvl w:val="0"/>
          <w:numId w:val="1"/>
        </w:numPr>
        <w:spacing w:line="276" w:lineRule="auto"/>
        <w:ind w:left="567" w:hanging="567"/>
        <w:contextualSpacing/>
        <w:rPr>
          <w:rFonts w:ascii="Times New Roman" w:hAnsi="Times New Roman"/>
          <w:sz w:val="24"/>
          <w:szCs w:val="24"/>
        </w:rPr>
      </w:pPr>
      <w:r w:rsidRPr="00B90A9E">
        <w:rPr>
          <w:rFonts w:ascii="Times New Roman" w:hAnsi="Times New Roman"/>
          <w:sz w:val="24"/>
          <w:szCs w:val="24"/>
        </w:rPr>
        <w:t xml:space="preserve">The parties have agreed that: </w:t>
      </w:r>
    </w:p>
    <w:p w:rsidR="00025D12" w:rsidRDefault="00025D12" w:rsidP="0021527C">
      <w:pPr>
        <w:numPr>
          <w:ilvl w:val="0"/>
          <w:numId w:val="2"/>
        </w:numPr>
        <w:spacing w:before="0" w:line="276" w:lineRule="auto"/>
        <w:ind w:left="1134" w:hanging="567"/>
        <w:contextualSpacing/>
        <w:jc w:val="left"/>
      </w:pPr>
      <w:r>
        <w:t>the child</w:t>
      </w:r>
      <w:r w:rsidRPr="000E3895">
        <w:rPr>
          <w:color w:val="FF0000"/>
        </w:rPr>
        <w:t xml:space="preserve">[ren] </w:t>
      </w:r>
      <w:r>
        <w:t xml:space="preserve">will live with </w:t>
      </w:r>
      <w:r w:rsidRPr="000E3895">
        <w:rPr>
          <w:color w:val="FF0000"/>
        </w:rPr>
        <w:t>[</w:t>
      </w:r>
      <w:r>
        <w:rPr>
          <w:i/>
          <w:color w:val="FF0000"/>
        </w:rPr>
        <w:t>name</w:t>
      </w:r>
      <w:r w:rsidRPr="000E3895">
        <w:rPr>
          <w:color w:val="FF0000"/>
        </w:rPr>
        <w:t>]</w:t>
      </w:r>
      <w:r>
        <w:t xml:space="preserve"> </w:t>
      </w:r>
      <w:r w:rsidRPr="000E3895">
        <w:rPr>
          <w:color w:val="FF0000"/>
        </w:rPr>
        <w:t>[</w:t>
      </w:r>
      <w:r>
        <w:rPr>
          <w:color w:val="FF0000"/>
        </w:rPr>
        <w:t>until further order</w:t>
      </w:r>
      <w:r w:rsidRPr="000E3895">
        <w:rPr>
          <w:color w:val="FF0000"/>
        </w:rPr>
        <w:t>]</w:t>
      </w:r>
      <w:r>
        <w:t>;</w:t>
      </w:r>
    </w:p>
    <w:p w:rsidR="00025D12" w:rsidRDefault="00025D12" w:rsidP="0021527C">
      <w:pPr>
        <w:numPr>
          <w:ilvl w:val="0"/>
          <w:numId w:val="2"/>
        </w:numPr>
        <w:spacing w:before="0" w:line="276" w:lineRule="auto"/>
        <w:ind w:left="1134" w:hanging="567"/>
        <w:contextualSpacing/>
        <w:jc w:val="left"/>
      </w:pPr>
      <w:r>
        <w:t>the child</w:t>
      </w:r>
      <w:r w:rsidRPr="000E3895">
        <w:rPr>
          <w:color w:val="FF0000"/>
        </w:rPr>
        <w:t xml:space="preserve">[ren] </w:t>
      </w:r>
      <w:r>
        <w:t xml:space="preserve">will spend time with </w:t>
      </w:r>
      <w:r w:rsidRPr="000E3895">
        <w:rPr>
          <w:color w:val="FF0000"/>
        </w:rPr>
        <w:t>[</w:t>
      </w:r>
      <w:r>
        <w:rPr>
          <w:i/>
          <w:color w:val="FF0000"/>
        </w:rPr>
        <w:t>name</w:t>
      </w:r>
      <w:r w:rsidRPr="000E3895">
        <w:rPr>
          <w:color w:val="FF0000"/>
        </w:rPr>
        <w:t>]</w:t>
      </w:r>
      <w:r>
        <w:t xml:space="preserve"> as follows: </w:t>
      </w:r>
      <w:r w:rsidRPr="000E3895">
        <w:rPr>
          <w:color w:val="FF0000"/>
        </w:rPr>
        <w:t>[</w:t>
      </w:r>
      <w:r w:rsidRPr="000E3895">
        <w:rPr>
          <w:i/>
          <w:color w:val="FF0000"/>
        </w:rPr>
        <w:t>insert</w:t>
      </w:r>
      <w:r w:rsidRPr="000E3895">
        <w:rPr>
          <w:color w:val="FF0000"/>
        </w:rPr>
        <w:t>]</w:t>
      </w:r>
      <w:r w:rsidR="00807489" w:rsidRPr="00807489">
        <w:t>;</w:t>
      </w:r>
    </w:p>
    <w:p w:rsidR="00025D12" w:rsidRDefault="00025D12" w:rsidP="0021527C">
      <w:pPr>
        <w:numPr>
          <w:ilvl w:val="0"/>
          <w:numId w:val="2"/>
        </w:numPr>
        <w:spacing w:before="0" w:line="276" w:lineRule="auto"/>
        <w:ind w:left="1134" w:hanging="567"/>
        <w:contextualSpacing/>
        <w:jc w:val="left"/>
      </w:pPr>
      <w:r w:rsidRPr="000E3895">
        <w:rPr>
          <w:color w:val="FF0000"/>
        </w:rPr>
        <w:t>[</w:t>
      </w:r>
      <w:proofErr w:type="gramStart"/>
      <w:r w:rsidRPr="000E3895">
        <w:rPr>
          <w:i/>
          <w:color w:val="FF0000"/>
        </w:rPr>
        <w:t>insert</w:t>
      </w:r>
      <w:proofErr w:type="gramEnd"/>
      <w:r w:rsidRPr="000E3895">
        <w:rPr>
          <w:color w:val="FF0000"/>
        </w:rPr>
        <w:t>]</w:t>
      </w:r>
      <w:r w:rsidR="00807489" w:rsidRPr="00807489">
        <w:t>.</w:t>
      </w:r>
    </w:p>
    <w:p w:rsidR="006B79FE" w:rsidRDefault="006B79FE" w:rsidP="0021527C">
      <w:pPr>
        <w:spacing w:before="0" w:line="276" w:lineRule="auto"/>
        <w:contextualSpacing/>
        <w:jc w:val="left"/>
      </w:pPr>
    </w:p>
    <w:p w:rsidR="00025D12" w:rsidRPr="00B90A9E" w:rsidRDefault="00025D12" w:rsidP="0021527C">
      <w:pPr>
        <w:pStyle w:val="ListParagraph"/>
        <w:numPr>
          <w:ilvl w:val="0"/>
          <w:numId w:val="1"/>
        </w:numPr>
        <w:spacing w:line="276" w:lineRule="auto"/>
        <w:ind w:left="567" w:hanging="567"/>
        <w:contextualSpacing/>
        <w:rPr>
          <w:rFonts w:ascii="Times New Roman" w:hAnsi="Times New Roman"/>
          <w:sz w:val="24"/>
          <w:szCs w:val="24"/>
        </w:rPr>
      </w:pPr>
      <w:r w:rsidRPr="00B90A9E">
        <w:rPr>
          <w:rFonts w:ascii="Times New Roman" w:hAnsi="Times New Roman"/>
          <w:sz w:val="24"/>
          <w:szCs w:val="24"/>
        </w:rPr>
        <w:t xml:space="preserve">The issues that the court </w:t>
      </w:r>
      <w:r>
        <w:rPr>
          <w:rFonts w:ascii="Times New Roman" w:hAnsi="Times New Roman"/>
          <w:sz w:val="24"/>
          <w:szCs w:val="24"/>
        </w:rPr>
        <w:t>needed</w:t>
      </w:r>
      <w:r w:rsidRPr="00B90A9E">
        <w:rPr>
          <w:rFonts w:ascii="Times New Roman" w:hAnsi="Times New Roman"/>
          <w:sz w:val="24"/>
          <w:szCs w:val="24"/>
        </w:rPr>
        <w:t xml:space="preserve"> to decide </w:t>
      </w:r>
      <w:r>
        <w:rPr>
          <w:rFonts w:ascii="Times New Roman" w:hAnsi="Times New Roman"/>
          <w:sz w:val="24"/>
          <w:szCs w:val="24"/>
        </w:rPr>
        <w:t>were</w:t>
      </w:r>
      <w:r w:rsidRPr="00B90A9E">
        <w:rPr>
          <w:rFonts w:ascii="Times New Roman" w:hAnsi="Times New Roman"/>
          <w:sz w:val="24"/>
          <w:szCs w:val="24"/>
        </w:rPr>
        <w:t xml:space="preserve"> as follows:</w:t>
      </w:r>
    </w:p>
    <w:p w:rsidR="00025D12" w:rsidRDefault="00025D12" w:rsidP="0021527C">
      <w:pPr>
        <w:numPr>
          <w:ilvl w:val="0"/>
          <w:numId w:val="3"/>
        </w:numPr>
        <w:spacing w:before="0" w:line="276" w:lineRule="auto"/>
        <w:ind w:left="1134" w:hanging="567"/>
        <w:contextualSpacing/>
        <w:jc w:val="left"/>
      </w:pPr>
      <w:r>
        <w:t>with whom the child</w:t>
      </w:r>
      <w:r w:rsidRPr="000E3895">
        <w:rPr>
          <w:color w:val="FF0000"/>
        </w:rPr>
        <w:t xml:space="preserve">[ren] </w:t>
      </w:r>
      <w:r>
        <w:t>should live;</w:t>
      </w:r>
    </w:p>
    <w:p w:rsidR="00025D12" w:rsidRDefault="00025D12" w:rsidP="0021527C">
      <w:pPr>
        <w:numPr>
          <w:ilvl w:val="0"/>
          <w:numId w:val="3"/>
        </w:numPr>
        <w:spacing w:before="0" w:line="276" w:lineRule="auto"/>
        <w:ind w:left="1134" w:hanging="567"/>
        <w:contextualSpacing/>
        <w:jc w:val="left"/>
      </w:pPr>
      <w:r>
        <w:t>whether they should spend time with the other parent and, if so,</w:t>
      </w:r>
    </w:p>
    <w:p w:rsidR="00025D12" w:rsidRDefault="00025D12" w:rsidP="0021527C">
      <w:pPr>
        <w:numPr>
          <w:ilvl w:val="1"/>
          <w:numId w:val="3"/>
        </w:numPr>
        <w:spacing w:before="0" w:line="276" w:lineRule="auto"/>
        <w:contextualSpacing/>
        <w:jc w:val="left"/>
      </w:pPr>
      <w:r>
        <w:t>how often;</w:t>
      </w:r>
    </w:p>
    <w:p w:rsidR="00025D12" w:rsidRDefault="00025D12" w:rsidP="0021527C">
      <w:pPr>
        <w:numPr>
          <w:ilvl w:val="1"/>
          <w:numId w:val="3"/>
        </w:numPr>
        <w:spacing w:before="0" w:line="276" w:lineRule="auto"/>
        <w:contextualSpacing/>
        <w:jc w:val="left"/>
      </w:pPr>
      <w:r>
        <w:t>whether there should be overnight stays and longer stays;</w:t>
      </w:r>
    </w:p>
    <w:p w:rsidR="00025D12" w:rsidRDefault="00025D12" w:rsidP="0021527C">
      <w:pPr>
        <w:numPr>
          <w:ilvl w:val="1"/>
          <w:numId w:val="3"/>
        </w:numPr>
        <w:spacing w:before="0" w:line="276" w:lineRule="auto"/>
        <w:contextualSpacing/>
        <w:jc w:val="left"/>
      </w:pPr>
      <w:r>
        <w:t>whether it should be supervised or supported;</w:t>
      </w:r>
    </w:p>
    <w:p w:rsidR="00025D12" w:rsidRDefault="00025D12" w:rsidP="0021527C">
      <w:pPr>
        <w:numPr>
          <w:ilvl w:val="1"/>
          <w:numId w:val="3"/>
        </w:numPr>
        <w:spacing w:before="0" w:line="276" w:lineRule="auto"/>
        <w:contextualSpacing/>
        <w:jc w:val="left"/>
      </w:pPr>
      <w:r>
        <w:t>whether it should be limited to indirect contact;</w:t>
      </w:r>
    </w:p>
    <w:p w:rsidR="00025D12" w:rsidRDefault="00025D12" w:rsidP="0021527C">
      <w:pPr>
        <w:spacing w:before="0" w:line="276" w:lineRule="auto"/>
        <w:ind w:left="1134" w:hanging="567"/>
        <w:contextualSpacing/>
        <w:jc w:val="left"/>
      </w:pPr>
      <w:proofErr w:type="gramStart"/>
      <w:r>
        <w:t>c</w:t>
      </w:r>
      <w:proofErr w:type="gramEnd"/>
      <w:r>
        <w:t>.</w:t>
      </w:r>
      <w:r>
        <w:tab/>
        <w:t>the child</w:t>
      </w:r>
      <w:r w:rsidRPr="000E3895">
        <w:rPr>
          <w:color w:val="FF0000"/>
        </w:rPr>
        <w:t>[ren]</w:t>
      </w:r>
      <w:r>
        <w:t>’s education;</w:t>
      </w:r>
    </w:p>
    <w:p w:rsidR="00025D12" w:rsidRDefault="00025D12" w:rsidP="0021527C">
      <w:pPr>
        <w:spacing w:before="0" w:line="276" w:lineRule="auto"/>
        <w:ind w:left="1134" w:hanging="567"/>
        <w:contextualSpacing/>
        <w:jc w:val="left"/>
      </w:pPr>
      <w:proofErr w:type="gramStart"/>
      <w:r>
        <w:t>d</w:t>
      </w:r>
      <w:proofErr w:type="gramEnd"/>
      <w:r>
        <w:t>.</w:t>
      </w:r>
      <w:r>
        <w:tab/>
        <w:t>the child</w:t>
      </w:r>
      <w:r w:rsidRPr="000E3895">
        <w:rPr>
          <w:color w:val="FF0000"/>
        </w:rPr>
        <w:t>[ren]</w:t>
      </w:r>
      <w:r>
        <w:t>’s names;</w:t>
      </w:r>
    </w:p>
    <w:p w:rsidR="00025D12" w:rsidRDefault="00025D12" w:rsidP="0021527C">
      <w:pPr>
        <w:spacing w:before="0" w:line="276" w:lineRule="auto"/>
        <w:ind w:left="1134" w:hanging="567"/>
        <w:contextualSpacing/>
        <w:jc w:val="left"/>
      </w:pPr>
      <w:proofErr w:type="gramStart"/>
      <w:r>
        <w:t>e</w:t>
      </w:r>
      <w:proofErr w:type="gramEnd"/>
      <w:r>
        <w:t>.</w:t>
      </w:r>
      <w:r>
        <w:tab/>
        <w:t>holidays or travel plans;</w:t>
      </w:r>
    </w:p>
    <w:p w:rsidR="00025D12" w:rsidRDefault="00025D12" w:rsidP="0021527C">
      <w:pPr>
        <w:spacing w:before="0" w:line="276" w:lineRule="auto"/>
        <w:ind w:left="1134" w:hanging="567"/>
        <w:contextualSpacing/>
        <w:jc w:val="left"/>
      </w:pPr>
      <w:proofErr w:type="gramStart"/>
      <w:r>
        <w:t>f</w:t>
      </w:r>
      <w:proofErr w:type="gramEnd"/>
      <w:r>
        <w:t>.</w:t>
      </w:r>
      <w:r>
        <w:tab/>
      </w:r>
      <w:r w:rsidRPr="00A73A49">
        <w:t xml:space="preserve">proposed relocation by </w:t>
      </w:r>
      <w:r w:rsidRPr="000E3895">
        <w:rPr>
          <w:color w:val="FF0000"/>
        </w:rPr>
        <w:t>[</w:t>
      </w:r>
      <w:r>
        <w:rPr>
          <w:i/>
          <w:color w:val="FF0000"/>
        </w:rPr>
        <w:t>name</w:t>
      </w:r>
      <w:r w:rsidRPr="000E3895">
        <w:rPr>
          <w:color w:val="FF0000"/>
        </w:rPr>
        <w:t>]</w:t>
      </w:r>
      <w:r>
        <w:t xml:space="preserve"> with the child</w:t>
      </w:r>
      <w:r w:rsidRPr="000E3895">
        <w:rPr>
          <w:color w:val="FF0000"/>
        </w:rPr>
        <w:t xml:space="preserve">[ren] </w:t>
      </w:r>
      <w:r w:rsidRPr="00A73A49">
        <w:t xml:space="preserve">to </w:t>
      </w:r>
      <w:r w:rsidRPr="000E3895">
        <w:rPr>
          <w:color w:val="FF0000"/>
        </w:rPr>
        <w:t>[</w:t>
      </w:r>
      <w:r>
        <w:rPr>
          <w:i/>
          <w:color w:val="FF0000"/>
        </w:rPr>
        <w:t>i</w:t>
      </w:r>
      <w:r w:rsidRPr="000E3895">
        <w:rPr>
          <w:i/>
          <w:color w:val="FF0000"/>
        </w:rPr>
        <w:t>nsert</w:t>
      </w:r>
      <w:r w:rsidRPr="000E3895">
        <w:rPr>
          <w:color w:val="FF0000"/>
        </w:rPr>
        <w:t>]</w:t>
      </w:r>
      <w:r>
        <w:t>.</w:t>
      </w:r>
    </w:p>
    <w:p w:rsidR="00807489" w:rsidRPr="0021527C" w:rsidRDefault="00807489" w:rsidP="0021527C">
      <w:pPr>
        <w:spacing w:before="0" w:line="276" w:lineRule="auto"/>
        <w:ind w:left="567" w:hanging="567"/>
        <w:contextualSpacing/>
        <w:jc w:val="left"/>
        <w:rPr>
          <w:rFonts w:ascii="Times New Roman Bold" w:hAnsi="Times New Roman Bold"/>
          <w:b/>
          <w:smallCaps/>
        </w:rPr>
      </w:pPr>
    </w:p>
    <w:p w:rsidR="00F90E2D" w:rsidRPr="006B79FE" w:rsidRDefault="00F90E2D" w:rsidP="0021527C">
      <w:pPr>
        <w:spacing w:before="0" w:line="276" w:lineRule="auto"/>
        <w:ind w:left="567" w:hanging="567"/>
        <w:contextualSpacing/>
        <w:jc w:val="left"/>
        <w:rPr>
          <w:rFonts w:ascii="Times New Roman Bold" w:hAnsi="Times New Roman Bold"/>
          <w:b/>
          <w:smallCaps/>
        </w:rPr>
      </w:pPr>
      <w:r w:rsidRPr="006B79FE">
        <w:rPr>
          <w:rFonts w:ascii="Times New Roman Bold" w:hAnsi="Times New Roman Bold"/>
          <w:b/>
          <w:smallCaps/>
          <w:color w:val="00B050"/>
        </w:rPr>
        <w:t>[if domestic abuse is raised as an issue]</w:t>
      </w:r>
    </w:p>
    <w:p w:rsidR="00F90E2D" w:rsidRPr="00A73A49" w:rsidRDefault="00F90E2D" w:rsidP="0021527C">
      <w:pPr>
        <w:spacing w:before="0" w:line="276" w:lineRule="auto"/>
        <w:ind w:left="567" w:hanging="567"/>
        <w:contextualSpacing/>
        <w:jc w:val="left"/>
        <w:rPr>
          <w:b/>
        </w:rPr>
      </w:pPr>
      <w:r w:rsidRPr="00A73A49">
        <w:rPr>
          <w:b/>
        </w:rPr>
        <w:t>Domestic abuse issues</w:t>
      </w:r>
    </w:p>
    <w:p w:rsidR="00F90E2D" w:rsidRDefault="00F90E2D" w:rsidP="0021527C">
      <w:pPr>
        <w:pStyle w:val="ListParagraph"/>
        <w:numPr>
          <w:ilvl w:val="0"/>
          <w:numId w:val="1"/>
        </w:numPr>
        <w:spacing w:line="276" w:lineRule="auto"/>
        <w:ind w:left="567" w:hanging="567"/>
        <w:contextualSpacing/>
        <w:rPr>
          <w:rFonts w:ascii="Times New Roman" w:hAnsi="Times New Roman"/>
          <w:sz w:val="24"/>
          <w:szCs w:val="24"/>
        </w:rPr>
      </w:pPr>
      <w:r w:rsidRPr="00B90A9E">
        <w:rPr>
          <w:rFonts w:ascii="Times New Roman" w:hAnsi="Times New Roman"/>
          <w:sz w:val="24"/>
          <w:szCs w:val="24"/>
        </w:rPr>
        <w:t xml:space="preserve">Domestic abuse has been raised as an issue which is likely to be relevant to any decision of the court relating to the welfare of the </w:t>
      </w:r>
      <w:proofErr w:type="gramStart"/>
      <w:r w:rsidRPr="00B90A9E">
        <w:rPr>
          <w:rFonts w:ascii="Times New Roman" w:hAnsi="Times New Roman"/>
          <w:sz w:val="24"/>
          <w:szCs w:val="24"/>
        </w:rPr>
        <w:t>child</w:t>
      </w:r>
      <w:r w:rsidRPr="000E3895">
        <w:rPr>
          <w:rFonts w:ascii="Times New Roman" w:hAnsi="Times New Roman"/>
          <w:color w:val="FF0000"/>
          <w:sz w:val="24"/>
          <w:szCs w:val="24"/>
        </w:rPr>
        <w:t>[</w:t>
      </w:r>
      <w:proofErr w:type="gramEnd"/>
      <w:r w:rsidRPr="000E3895">
        <w:rPr>
          <w:rFonts w:ascii="Times New Roman" w:hAnsi="Times New Roman"/>
          <w:color w:val="FF0000"/>
          <w:sz w:val="24"/>
          <w:szCs w:val="24"/>
        </w:rPr>
        <w:t>ren]</w:t>
      </w:r>
      <w:r w:rsidRPr="00B90A9E">
        <w:rPr>
          <w:rFonts w:ascii="Times New Roman" w:hAnsi="Times New Roman"/>
          <w:sz w:val="24"/>
          <w:szCs w:val="24"/>
        </w:rPr>
        <w:t>.</w:t>
      </w:r>
    </w:p>
    <w:p w:rsidR="006B79FE" w:rsidRPr="006B79FE" w:rsidRDefault="006B79FE" w:rsidP="0021527C">
      <w:pPr>
        <w:spacing w:before="0" w:line="276" w:lineRule="auto"/>
        <w:ind w:left="0" w:firstLine="0"/>
        <w:contextualSpacing/>
        <w:jc w:val="left"/>
      </w:pPr>
    </w:p>
    <w:p w:rsidR="00F90E2D" w:rsidRPr="00B90A9E" w:rsidRDefault="00F90E2D" w:rsidP="0021527C">
      <w:pPr>
        <w:pStyle w:val="ListParagraph"/>
        <w:numPr>
          <w:ilvl w:val="0"/>
          <w:numId w:val="1"/>
        </w:numPr>
        <w:spacing w:line="276" w:lineRule="auto"/>
        <w:ind w:left="567" w:hanging="567"/>
        <w:contextualSpacing/>
        <w:rPr>
          <w:rFonts w:ascii="Times New Roman" w:hAnsi="Times New Roman"/>
          <w:sz w:val="24"/>
          <w:szCs w:val="24"/>
        </w:rPr>
      </w:pPr>
      <w:r w:rsidRPr="00B90A9E">
        <w:rPr>
          <w:rFonts w:ascii="Times New Roman" w:hAnsi="Times New Roman"/>
          <w:sz w:val="24"/>
          <w:szCs w:val="24"/>
        </w:rPr>
        <w:t>Notwithstanding the allegations of domestic abuse the court has decided that</w:t>
      </w:r>
    </w:p>
    <w:p w:rsidR="00F90E2D" w:rsidRDefault="00F90E2D" w:rsidP="0021527C">
      <w:pPr>
        <w:numPr>
          <w:ilvl w:val="0"/>
          <w:numId w:val="12"/>
        </w:numPr>
        <w:spacing w:before="0" w:line="276" w:lineRule="auto"/>
        <w:ind w:left="1134" w:hanging="567"/>
        <w:contextualSpacing/>
        <w:jc w:val="left"/>
      </w:pPr>
      <w:r>
        <w:t>a fact-finding hearing is not needed;</w:t>
      </w:r>
    </w:p>
    <w:p w:rsidR="00F90E2D" w:rsidRDefault="00F90E2D" w:rsidP="0021527C">
      <w:pPr>
        <w:numPr>
          <w:ilvl w:val="0"/>
          <w:numId w:val="12"/>
        </w:numPr>
        <w:spacing w:before="0" w:line="276" w:lineRule="auto"/>
        <w:ind w:left="1134" w:hanging="567"/>
        <w:contextualSpacing/>
        <w:jc w:val="left"/>
      </w:pPr>
      <w:proofErr w:type="gramStart"/>
      <w:r w:rsidRPr="00EA5706">
        <w:t>a</w:t>
      </w:r>
      <w:proofErr w:type="gramEnd"/>
      <w:r w:rsidRPr="00EA5706">
        <w:t xml:space="preserve"> section 7 report is not necessary to safeguard the child</w:t>
      </w:r>
      <w:r w:rsidRPr="00EA5706">
        <w:rPr>
          <w:color w:val="FF0000"/>
        </w:rPr>
        <w:t>[ren]</w:t>
      </w:r>
      <w:r w:rsidRPr="00EA5706">
        <w:t xml:space="preserve">’s interests; </w:t>
      </w:r>
      <w:r>
        <w:br/>
      </w:r>
      <w:r w:rsidRPr="00EA5706">
        <w:t xml:space="preserve">because </w:t>
      </w:r>
      <w:r w:rsidRPr="000E3895">
        <w:rPr>
          <w:color w:val="FF0000"/>
        </w:rPr>
        <w:t>[</w:t>
      </w:r>
      <w:r w:rsidRPr="00BC2F09">
        <w:rPr>
          <w:i/>
          <w:color w:val="FF0000"/>
        </w:rPr>
        <w:t>insert reasons</w:t>
      </w:r>
      <w:r w:rsidRPr="00BC2F09">
        <w:rPr>
          <w:color w:val="FF0000"/>
        </w:rPr>
        <w:t>]</w:t>
      </w:r>
      <w:r w:rsidRPr="00BC2F09">
        <w:t>.</w:t>
      </w:r>
    </w:p>
    <w:p w:rsidR="006B79FE" w:rsidRPr="00EA5706" w:rsidRDefault="006B79FE" w:rsidP="0021527C">
      <w:pPr>
        <w:spacing w:before="0" w:line="276" w:lineRule="auto"/>
        <w:contextualSpacing/>
        <w:jc w:val="left"/>
      </w:pPr>
    </w:p>
    <w:p w:rsidR="00F90E2D" w:rsidRDefault="00F90E2D" w:rsidP="0021527C">
      <w:pPr>
        <w:pStyle w:val="ListParagraph"/>
        <w:numPr>
          <w:ilvl w:val="0"/>
          <w:numId w:val="1"/>
        </w:numPr>
        <w:tabs>
          <w:tab w:val="right" w:pos="7720"/>
        </w:tabs>
        <w:spacing w:line="276" w:lineRule="auto"/>
        <w:ind w:left="567" w:hanging="567"/>
        <w:contextualSpacing/>
        <w:rPr>
          <w:rFonts w:ascii="Times New Roman" w:hAnsi="Times New Roman"/>
          <w:sz w:val="24"/>
          <w:szCs w:val="24"/>
        </w:rPr>
      </w:pPr>
      <w:r w:rsidRPr="00B90A9E">
        <w:rPr>
          <w:rFonts w:ascii="Times New Roman" w:hAnsi="Times New Roman"/>
          <w:sz w:val="24"/>
          <w:szCs w:val="24"/>
        </w:rPr>
        <w:t xml:space="preserve">Although this order is made by consent the court has, before making the order, asked </w:t>
      </w:r>
      <w:r w:rsidRPr="00EA5706">
        <w:rPr>
          <w:rFonts w:ascii="Times New Roman" w:hAnsi="Times New Roman"/>
          <w:color w:val="FF0000"/>
          <w:sz w:val="24"/>
          <w:szCs w:val="24"/>
        </w:rPr>
        <w:t xml:space="preserve">[Cafcass] / [CAFCASS Cymru] </w:t>
      </w:r>
      <w:r w:rsidRPr="00B90A9E">
        <w:rPr>
          <w:rFonts w:ascii="Times New Roman" w:hAnsi="Times New Roman"/>
          <w:sz w:val="24"/>
          <w:szCs w:val="24"/>
        </w:rPr>
        <w:t xml:space="preserve">to provide an oral report to the court including any advice given by the </w:t>
      </w:r>
      <w:r w:rsidRPr="00EA5706">
        <w:rPr>
          <w:rFonts w:ascii="Times New Roman" w:hAnsi="Times New Roman"/>
          <w:color w:val="FF0000"/>
          <w:sz w:val="24"/>
          <w:szCs w:val="24"/>
        </w:rPr>
        <w:t xml:space="preserve">[Cafcass] / [CAFCASS Cymru] </w:t>
      </w:r>
      <w:r w:rsidRPr="00B90A9E">
        <w:rPr>
          <w:rFonts w:ascii="Times New Roman" w:hAnsi="Times New Roman"/>
          <w:sz w:val="24"/>
          <w:szCs w:val="24"/>
        </w:rPr>
        <w:t>officer to the parties and whether they, or the child</w:t>
      </w:r>
      <w:r w:rsidRPr="000E3895">
        <w:rPr>
          <w:rFonts w:ascii="Times New Roman" w:hAnsi="Times New Roman"/>
          <w:color w:val="FF0000"/>
          <w:sz w:val="24"/>
          <w:szCs w:val="24"/>
        </w:rPr>
        <w:t>[ren]</w:t>
      </w:r>
      <w:r w:rsidRPr="00B90A9E">
        <w:rPr>
          <w:rFonts w:ascii="Times New Roman" w:hAnsi="Times New Roman"/>
          <w:sz w:val="24"/>
          <w:szCs w:val="24"/>
        </w:rPr>
        <w:t>, have been referred to any agency, including local authority children’s services.  A summary of the oral report is set out</w:t>
      </w:r>
      <w:r w:rsidR="006B79FE">
        <w:rPr>
          <w:rFonts w:ascii="Times New Roman" w:hAnsi="Times New Roman"/>
          <w:sz w:val="24"/>
          <w:szCs w:val="24"/>
        </w:rPr>
        <w:t xml:space="preserve"> in the Schedule to this order.</w:t>
      </w:r>
    </w:p>
    <w:p w:rsidR="006B79FE" w:rsidRPr="006B79FE" w:rsidRDefault="006B79FE" w:rsidP="0021527C">
      <w:pPr>
        <w:tabs>
          <w:tab w:val="right" w:pos="7720"/>
        </w:tabs>
        <w:spacing w:before="0" w:line="276" w:lineRule="auto"/>
        <w:ind w:left="0" w:firstLine="0"/>
        <w:contextualSpacing/>
        <w:jc w:val="left"/>
      </w:pPr>
    </w:p>
    <w:p w:rsidR="00F90E2D" w:rsidRDefault="00F90E2D" w:rsidP="0021527C">
      <w:pPr>
        <w:pStyle w:val="ListParagraph"/>
        <w:numPr>
          <w:ilvl w:val="0"/>
          <w:numId w:val="1"/>
        </w:numPr>
        <w:tabs>
          <w:tab w:val="right" w:pos="7720"/>
        </w:tabs>
        <w:spacing w:line="276" w:lineRule="auto"/>
        <w:ind w:left="567" w:hanging="567"/>
        <w:contextualSpacing/>
        <w:rPr>
          <w:rFonts w:ascii="Times New Roman" w:hAnsi="Times New Roman"/>
          <w:sz w:val="24"/>
          <w:szCs w:val="24"/>
        </w:rPr>
      </w:pPr>
      <w:r w:rsidRPr="00B90A9E">
        <w:rPr>
          <w:rFonts w:ascii="Times New Roman" w:hAnsi="Times New Roman"/>
          <w:sz w:val="24"/>
          <w:szCs w:val="24"/>
        </w:rPr>
        <w:t xml:space="preserve">The </w:t>
      </w:r>
      <w:proofErr w:type="gramStart"/>
      <w:r w:rsidRPr="00B90A9E">
        <w:rPr>
          <w:rFonts w:ascii="Times New Roman" w:hAnsi="Times New Roman"/>
          <w:sz w:val="24"/>
          <w:szCs w:val="24"/>
        </w:rPr>
        <w:t>child</w:t>
      </w:r>
      <w:r w:rsidRPr="000E3895">
        <w:rPr>
          <w:rFonts w:ascii="Times New Roman" w:hAnsi="Times New Roman"/>
          <w:color w:val="FF0000"/>
          <w:sz w:val="24"/>
          <w:szCs w:val="24"/>
        </w:rPr>
        <w:t>[</w:t>
      </w:r>
      <w:proofErr w:type="gramEnd"/>
      <w:r w:rsidRPr="000E3895">
        <w:rPr>
          <w:rFonts w:ascii="Times New Roman" w:hAnsi="Times New Roman"/>
          <w:color w:val="FF0000"/>
          <w:sz w:val="24"/>
          <w:szCs w:val="24"/>
        </w:rPr>
        <w:t xml:space="preserve">ren] </w:t>
      </w:r>
      <w:r w:rsidRPr="00D47019">
        <w:rPr>
          <w:rFonts w:ascii="Times New Roman" w:hAnsi="Times New Roman"/>
          <w:color w:val="FF0000"/>
          <w:sz w:val="24"/>
          <w:szCs w:val="24"/>
        </w:rPr>
        <w:t xml:space="preserve">[and parent] </w:t>
      </w:r>
      <w:r w:rsidRPr="00B90A9E">
        <w:rPr>
          <w:rFonts w:ascii="Times New Roman" w:hAnsi="Times New Roman"/>
          <w:sz w:val="24"/>
          <w:szCs w:val="24"/>
        </w:rPr>
        <w:t>would be at risk of harm if a child arrangements order were made.</w:t>
      </w:r>
    </w:p>
    <w:p w:rsidR="006B79FE" w:rsidRPr="006B79FE" w:rsidRDefault="006B79FE" w:rsidP="0021527C">
      <w:pPr>
        <w:tabs>
          <w:tab w:val="right" w:pos="7720"/>
        </w:tabs>
        <w:spacing w:before="0" w:line="276" w:lineRule="auto"/>
        <w:ind w:left="0" w:firstLine="0"/>
        <w:contextualSpacing/>
        <w:jc w:val="left"/>
      </w:pPr>
    </w:p>
    <w:p w:rsidR="00F90E2D" w:rsidRDefault="00F90E2D" w:rsidP="0021527C">
      <w:pPr>
        <w:pStyle w:val="ListParagraph"/>
        <w:numPr>
          <w:ilvl w:val="0"/>
          <w:numId w:val="1"/>
        </w:numPr>
        <w:tabs>
          <w:tab w:val="right" w:pos="7720"/>
        </w:tabs>
        <w:spacing w:line="276" w:lineRule="auto"/>
        <w:ind w:left="567" w:hanging="567"/>
        <w:contextualSpacing/>
        <w:rPr>
          <w:rFonts w:ascii="Times New Roman" w:hAnsi="Times New Roman"/>
          <w:sz w:val="24"/>
          <w:szCs w:val="24"/>
        </w:rPr>
      </w:pPr>
      <w:r w:rsidRPr="00B90A9E">
        <w:rPr>
          <w:rFonts w:ascii="Times New Roman" w:hAnsi="Times New Roman"/>
          <w:sz w:val="24"/>
          <w:szCs w:val="24"/>
        </w:rPr>
        <w:t xml:space="preserve">The court is satisfied that the arrangements for the </w:t>
      </w:r>
      <w:proofErr w:type="gramStart"/>
      <w:r w:rsidRPr="00B90A9E">
        <w:rPr>
          <w:rFonts w:ascii="Times New Roman" w:hAnsi="Times New Roman"/>
          <w:sz w:val="24"/>
          <w:szCs w:val="24"/>
        </w:rPr>
        <w:t>child</w:t>
      </w:r>
      <w:r w:rsidRPr="000E3895">
        <w:rPr>
          <w:rFonts w:ascii="Times New Roman" w:hAnsi="Times New Roman"/>
          <w:color w:val="FF0000"/>
          <w:sz w:val="24"/>
          <w:szCs w:val="24"/>
        </w:rPr>
        <w:t>[</w:t>
      </w:r>
      <w:proofErr w:type="gramEnd"/>
      <w:r w:rsidRPr="000E3895">
        <w:rPr>
          <w:rFonts w:ascii="Times New Roman" w:hAnsi="Times New Roman"/>
          <w:color w:val="FF0000"/>
          <w:sz w:val="24"/>
          <w:szCs w:val="24"/>
        </w:rPr>
        <w:t xml:space="preserve">ren] </w:t>
      </w:r>
      <w:r w:rsidRPr="00B90A9E">
        <w:rPr>
          <w:rFonts w:ascii="Times New Roman" w:hAnsi="Times New Roman"/>
          <w:sz w:val="24"/>
          <w:szCs w:val="24"/>
        </w:rPr>
        <w:t xml:space="preserve">made by this order, </w:t>
      </w:r>
      <w:r w:rsidRPr="00B90A9E">
        <w:rPr>
          <w:rFonts w:ascii="Times New Roman" w:hAnsi="Times New Roman"/>
          <w:sz w:val="24"/>
          <w:szCs w:val="24"/>
        </w:rPr>
        <w:lastRenderedPageBreak/>
        <w:t>including any contact, protect the safety and wellbeing of the child</w:t>
      </w:r>
      <w:r w:rsidRPr="000E3895">
        <w:rPr>
          <w:rFonts w:ascii="Times New Roman" w:hAnsi="Times New Roman"/>
          <w:color w:val="FF0000"/>
          <w:sz w:val="24"/>
          <w:szCs w:val="24"/>
        </w:rPr>
        <w:t xml:space="preserve">[ren] </w:t>
      </w:r>
      <w:r w:rsidRPr="00B90A9E">
        <w:rPr>
          <w:rFonts w:ascii="Times New Roman" w:hAnsi="Times New Roman"/>
          <w:sz w:val="24"/>
          <w:szCs w:val="24"/>
        </w:rPr>
        <w:t>and the parent with whom they are living.</w:t>
      </w:r>
    </w:p>
    <w:p w:rsidR="006B79FE" w:rsidRPr="006B79FE" w:rsidRDefault="006B79FE" w:rsidP="0021527C">
      <w:pPr>
        <w:tabs>
          <w:tab w:val="right" w:pos="7720"/>
        </w:tabs>
        <w:spacing w:before="0" w:line="276" w:lineRule="auto"/>
        <w:ind w:left="0" w:firstLine="0"/>
        <w:contextualSpacing/>
        <w:jc w:val="left"/>
      </w:pPr>
    </w:p>
    <w:p w:rsidR="00025D12" w:rsidRPr="00896026" w:rsidRDefault="00025D12" w:rsidP="0021527C">
      <w:pPr>
        <w:spacing w:before="0" w:line="276" w:lineRule="auto"/>
        <w:ind w:left="567" w:hanging="567"/>
        <w:contextualSpacing/>
        <w:jc w:val="left"/>
        <w:rPr>
          <w:b/>
        </w:rPr>
      </w:pPr>
      <w:r w:rsidRPr="00896026">
        <w:rPr>
          <w:b/>
        </w:rPr>
        <w:t>Other recitals</w:t>
      </w:r>
    </w:p>
    <w:p w:rsidR="00F90E2D" w:rsidRPr="006B79FE" w:rsidRDefault="00F90E2D" w:rsidP="0021527C">
      <w:pPr>
        <w:numPr>
          <w:ilvl w:val="0"/>
          <w:numId w:val="1"/>
        </w:numPr>
        <w:spacing w:before="0" w:line="276" w:lineRule="auto"/>
        <w:ind w:left="567" w:hanging="567"/>
        <w:contextualSpacing/>
        <w:jc w:val="left"/>
      </w:pPr>
      <w:r w:rsidRPr="00F90E2D">
        <w:t xml:space="preserve">The court having heard the oral evidence of </w:t>
      </w:r>
      <w:r>
        <w:rPr>
          <w:color w:val="FF0000"/>
        </w:rPr>
        <w:t>[</w:t>
      </w:r>
      <w:r w:rsidRPr="00F90E2D">
        <w:rPr>
          <w:i/>
          <w:color w:val="FF0000"/>
        </w:rPr>
        <w:t>names</w:t>
      </w:r>
      <w:r>
        <w:rPr>
          <w:color w:val="FF0000"/>
        </w:rPr>
        <w:t>]</w:t>
      </w:r>
      <w:r w:rsidRPr="006B79FE">
        <w:t>.</w:t>
      </w:r>
    </w:p>
    <w:p w:rsidR="006B79FE" w:rsidRPr="006B79FE" w:rsidRDefault="006B79FE" w:rsidP="0021527C">
      <w:pPr>
        <w:spacing w:before="0" w:line="276" w:lineRule="auto"/>
        <w:ind w:left="0" w:firstLine="0"/>
        <w:contextualSpacing/>
        <w:jc w:val="left"/>
      </w:pPr>
    </w:p>
    <w:p w:rsidR="00025D12" w:rsidRPr="006B79FE" w:rsidRDefault="00025D12" w:rsidP="0021527C">
      <w:pPr>
        <w:numPr>
          <w:ilvl w:val="0"/>
          <w:numId w:val="1"/>
        </w:numPr>
        <w:spacing w:before="0" w:line="276" w:lineRule="auto"/>
        <w:ind w:left="567" w:hanging="567"/>
        <w:contextualSpacing/>
        <w:jc w:val="left"/>
      </w:pPr>
      <w:r w:rsidRPr="00206592">
        <w:rPr>
          <w:color w:val="FF0000"/>
        </w:rPr>
        <w:t>[</w:t>
      </w:r>
      <w:r w:rsidRPr="00206592">
        <w:rPr>
          <w:i/>
          <w:color w:val="FF0000"/>
        </w:rPr>
        <w:t>Other recitals</w:t>
      </w:r>
      <w:r w:rsidRPr="00206592">
        <w:rPr>
          <w:color w:val="FF0000"/>
        </w:rPr>
        <w:t>]</w:t>
      </w:r>
    </w:p>
    <w:p w:rsidR="006B79FE" w:rsidRPr="006B79FE" w:rsidRDefault="006B79FE" w:rsidP="0021527C">
      <w:pPr>
        <w:spacing w:before="0" w:line="276" w:lineRule="auto"/>
        <w:ind w:left="0" w:firstLine="0"/>
        <w:contextualSpacing/>
        <w:jc w:val="left"/>
      </w:pPr>
    </w:p>
    <w:p w:rsidR="006B79FE" w:rsidRPr="0021527C" w:rsidRDefault="00025D12" w:rsidP="0021527C">
      <w:pPr>
        <w:spacing w:before="0" w:line="276" w:lineRule="auto"/>
        <w:ind w:left="0" w:firstLine="0"/>
        <w:contextualSpacing/>
        <w:jc w:val="left"/>
      </w:pPr>
      <w:r>
        <w:rPr>
          <w:b/>
        </w:rPr>
        <w:t xml:space="preserve">THE COURT ORDERS </w:t>
      </w:r>
      <w:r w:rsidR="00807489">
        <w:rPr>
          <w:b/>
          <w:color w:val="FF0000"/>
        </w:rPr>
        <w:t>[BY CONSENT] / [SAVE AS TO PARAGRAPHS [</w:t>
      </w:r>
      <w:r w:rsidR="00807489">
        <w:rPr>
          <w:b/>
          <w:i/>
          <w:color w:val="FF0000"/>
        </w:rPr>
        <w:t>PARA NUMBERS</w:t>
      </w:r>
      <w:r w:rsidR="00807489">
        <w:rPr>
          <w:b/>
          <w:color w:val="FF0000"/>
        </w:rPr>
        <w:t>]]</w:t>
      </w:r>
    </w:p>
    <w:p w:rsidR="0021527C" w:rsidRPr="006B79FE" w:rsidRDefault="0021527C" w:rsidP="0021527C">
      <w:pPr>
        <w:spacing w:before="0" w:line="276" w:lineRule="auto"/>
        <w:ind w:left="0" w:firstLine="0"/>
        <w:contextualSpacing/>
        <w:jc w:val="left"/>
      </w:pPr>
    </w:p>
    <w:p w:rsidR="00025D12" w:rsidRPr="005D68C7" w:rsidRDefault="00025D12" w:rsidP="0021527C">
      <w:pPr>
        <w:tabs>
          <w:tab w:val="right" w:pos="7720"/>
        </w:tabs>
        <w:spacing w:before="0" w:line="276" w:lineRule="auto"/>
        <w:ind w:left="567" w:hanging="567"/>
        <w:contextualSpacing/>
        <w:jc w:val="left"/>
        <w:rPr>
          <w:b/>
        </w:rPr>
      </w:pPr>
      <w:r w:rsidRPr="005D68C7">
        <w:rPr>
          <w:b/>
        </w:rPr>
        <w:t>Jurisdiction</w:t>
      </w:r>
    </w:p>
    <w:p w:rsidR="00025D12" w:rsidRDefault="00025D12" w:rsidP="0021527C">
      <w:pPr>
        <w:pStyle w:val="ListParagraph"/>
        <w:numPr>
          <w:ilvl w:val="0"/>
          <w:numId w:val="1"/>
        </w:numPr>
        <w:spacing w:line="276" w:lineRule="auto"/>
        <w:ind w:left="567" w:hanging="567"/>
        <w:contextualSpacing/>
        <w:rPr>
          <w:rFonts w:ascii="Times New Roman" w:hAnsi="Times New Roman"/>
          <w:sz w:val="24"/>
          <w:szCs w:val="24"/>
        </w:rPr>
      </w:pPr>
      <w:r w:rsidRPr="00B90A9E">
        <w:rPr>
          <w:rFonts w:ascii="Times New Roman" w:hAnsi="Times New Roman"/>
          <w:sz w:val="24"/>
          <w:szCs w:val="24"/>
        </w:rPr>
        <w:t xml:space="preserve">The court declares it is satisfied it has jurisdiction in relation to the </w:t>
      </w:r>
      <w:proofErr w:type="gramStart"/>
      <w:r w:rsidRPr="00B90A9E">
        <w:rPr>
          <w:rFonts w:ascii="Times New Roman" w:hAnsi="Times New Roman"/>
          <w:sz w:val="24"/>
          <w:szCs w:val="24"/>
        </w:rPr>
        <w:t>child</w:t>
      </w:r>
      <w:r w:rsidRPr="000E3895">
        <w:rPr>
          <w:rFonts w:ascii="Times New Roman" w:hAnsi="Times New Roman"/>
          <w:color w:val="FF0000"/>
          <w:sz w:val="24"/>
          <w:szCs w:val="24"/>
        </w:rPr>
        <w:t>[</w:t>
      </w:r>
      <w:proofErr w:type="gramEnd"/>
      <w:r w:rsidRPr="000E3895">
        <w:rPr>
          <w:rFonts w:ascii="Times New Roman" w:hAnsi="Times New Roman"/>
          <w:color w:val="FF0000"/>
          <w:sz w:val="24"/>
          <w:szCs w:val="24"/>
        </w:rPr>
        <w:t xml:space="preserve">ren] </w:t>
      </w:r>
      <w:r w:rsidRPr="00B90A9E">
        <w:rPr>
          <w:rFonts w:ascii="Times New Roman" w:hAnsi="Times New Roman"/>
          <w:sz w:val="24"/>
          <w:szCs w:val="24"/>
        </w:rPr>
        <w:t>based on habitual residence.</w:t>
      </w:r>
    </w:p>
    <w:p w:rsidR="006B79FE" w:rsidRPr="006B79FE" w:rsidRDefault="006B79FE" w:rsidP="0021527C">
      <w:pPr>
        <w:spacing w:before="0" w:line="276" w:lineRule="auto"/>
        <w:ind w:left="0" w:firstLine="0"/>
        <w:contextualSpacing/>
        <w:jc w:val="left"/>
      </w:pPr>
    </w:p>
    <w:p w:rsidR="00025D12" w:rsidRPr="00114AE3" w:rsidRDefault="00025D12" w:rsidP="0021527C">
      <w:pPr>
        <w:spacing w:before="0" w:line="276" w:lineRule="auto"/>
        <w:ind w:left="567" w:hanging="567"/>
        <w:contextualSpacing/>
        <w:jc w:val="left"/>
        <w:rPr>
          <w:b/>
        </w:rPr>
      </w:pPr>
      <w:r w:rsidRPr="00114AE3">
        <w:rPr>
          <w:b/>
        </w:rPr>
        <w:t>Live with order</w:t>
      </w:r>
    </w:p>
    <w:p w:rsidR="00025D12" w:rsidRDefault="00025D12" w:rsidP="0021527C">
      <w:pPr>
        <w:pStyle w:val="ListParagraph"/>
        <w:numPr>
          <w:ilvl w:val="0"/>
          <w:numId w:val="1"/>
        </w:numPr>
        <w:spacing w:line="276" w:lineRule="auto"/>
        <w:ind w:left="567" w:hanging="567"/>
        <w:contextualSpacing/>
        <w:rPr>
          <w:rFonts w:ascii="Times New Roman" w:hAnsi="Times New Roman"/>
          <w:sz w:val="24"/>
          <w:szCs w:val="24"/>
        </w:rPr>
      </w:pPr>
      <w:r w:rsidRPr="00B90A9E">
        <w:rPr>
          <w:rFonts w:ascii="Times New Roman" w:hAnsi="Times New Roman"/>
          <w:sz w:val="24"/>
          <w:szCs w:val="24"/>
        </w:rPr>
        <w:t xml:space="preserve">The </w:t>
      </w:r>
      <w:proofErr w:type="gramStart"/>
      <w:r w:rsidRPr="00B90A9E">
        <w:rPr>
          <w:rFonts w:ascii="Times New Roman" w:hAnsi="Times New Roman"/>
          <w:sz w:val="24"/>
          <w:szCs w:val="24"/>
        </w:rPr>
        <w:t>child</w:t>
      </w:r>
      <w:r w:rsidRPr="000E3895">
        <w:rPr>
          <w:rFonts w:ascii="Times New Roman" w:hAnsi="Times New Roman"/>
          <w:color w:val="FF0000"/>
          <w:sz w:val="24"/>
          <w:szCs w:val="24"/>
        </w:rPr>
        <w:t>[</w:t>
      </w:r>
      <w:proofErr w:type="gramEnd"/>
      <w:r w:rsidRPr="000E3895">
        <w:rPr>
          <w:rFonts w:ascii="Times New Roman" w:hAnsi="Times New Roman"/>
          <w:color w:val="FF0000"/>
          <w:sz w:val="24"/>
          <w:szCs w:val="24"/>
        </w:rPr>
        <w:t xml:space="preserve">ren] </w:t>
      </w:r>
      <w:r w:rsidRPr="00B90A9E">
        <w:rPr>
          <w:rFonts w:ascii="Times New Roman" w:hAnsi="Times New Roman"/>
          <w:sz w:val="24"/>
          <w:szCs w:val="24"/>
        </w:rPr>
        <w:t xml:space="preserve">shall live with </w:t>
      </w: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90A9E">
        <w:rPr>
          <w:rFonts w:ascii="Times New Roman" w:hAnsi="Times New Roman"/>
          <w:sz w:val="24"/>
          <w:szCs w:val="24"/>
        </w:rPr>
        <w:t xml:space="preserve"> </w:t>
      </w:r>
      <w:r w:rsidRPr="008A3372">
        <w:rPr>
          <w:rFonts w:ascii="Times New Roman" w:hAnsi="Times New Roman"/>
          <w:color w:val="FF0000"/>
          <w:sz w:val="24"/>
          <w:szCs w:val="24"/>
        </w:rPr>
        <w:t>[as follows: [</w:t>
      </w:r>
      <w:r w:rsidRPr="008A3372">
        <w:rPr>
          <w:rFonts w:ascii="Times New Roman" w:hAnsi="Times New Roman"/>
          <w:i/>
          <w:color w:val="FF0000"/>
          <w:sz w:val="24"/>
          <w:szCs w:val="24"/>
        </w:rPr>
        <w:t>insert</w:t>
      </w:r>
      <w:r w:rsidRPr="008A3372">
        <w:rPr>
          <w:rFonts w:ascii="Times New Roman" w:hAnsi="Times New Roman"/>
          <w:color w:val="FF0000"/>
          <w:sz w:val="24"/>
          <w:szCs w:val="24"/>
        </w:rPr>
        <w:t>]]</w:t>
      </w:r>
      <w:r w:rsidRPr="00B90A9E">
        <w:rPr>
          <w:rFonts w:ascii="Times New Roman" w:hAnsi="Times New Roman"/>
          <w:sz w:val="24"/>
          <w:szCs w:val="24"/>
        </w:rPr>
        <w:t>.</w:t>
      </w:r>
    </w:p>
    <w:p w:rsidR="006B79FE" w:rsidRPr="006B79FE" w:rsidRDefault="006B79FE" w:rsidP="0021527C">
      <w:pPr>
        <w:spacing w:before="0" w:line="276" w:lineRule="auto"/>
        <w:ind w:left="0" w:firstLine="0"/>
        <w:contextualSpacing/>
        <w:jc w:val="left"/>
      </w:pPr>
    </w:p>
    <w:p w:rsidR="00025D12" w:rsidRPr="00114AE3" w:rsidRDefault="00025D12" w:rsidP="0021527C">
      <w:pPr>
        <w:spacing w:before="0" w:line="276" w:lineRule="auto"/>
        <w:ind w:left="567" w:hanging="567"/>
        <w:contextualSpacing/>
        <w:jc w:val="left"/>
        <w:rPr>
          <w:b/>
        </w:rPr>
      </w:pPr>
      <w:r w:rsidRPr="00114AE3">
        <w:rPr>
          <w:b/>
        </w:rPr>
        <w:t>Contact order</w:t>
      </w:r>
    </w:p>
    <w:p w:rsidR="00025D12" w:rsidRDefault="00025D12" w:rsidP="0021527C">
      <w:pPr>
        <w:pStyle w:val="ListParagraph"/>
        <w:numPr>
          <w:ilvl w:val="0"/>
          <w:numId w:val="1"/>
        </w:numPr>
        <w:spacing w:line="276" w:lineRule="auto"/>
        <w:ind w:left="567" w:hanging="567"/>
        <w:contextualSpacing/>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90A9E">
        <w:rPr>
          <w:rFonts w:ascii="Times New Roman" w:hAnsi="Times New Roman"/>
          <w:sz w:val="24"/>
          <w:szCs w:val="24"/>
        </w:rPr>
        <w:t xml:space="preserve"> must make sure that the </w:t>
      </w:r>
      <w:proofErr w:type="gramStart"/>
      <w:r w:rsidRPr="00B90A9E">
        <w:rPr>
          <w:rFonts w:ascii="Times New Roman" w:hAnsi="Times New Roman"/>
          <w:sz w:val="24"/>
          <w:szCs w:val="24"/>
        </w:rPr>
        <w:t>child</w:t>
      </w:r>
      <w:r w:rsidRPr="000E3895">
        <w:rPr>
          <w:rFonts w:ascii="Times New Roman" w:hAnsi="Times New Roman"/>
          <w:color w:val="FF0000"/>
          <w:sz w:val="24"/>
          <w:szCs w:val="24"/>
        </w:rPr>
        <w:t>[</w:t>
      </w:r>
      <w:proofErr w:type="gramEnd"/>
      <w:r w:rsidRPr="000E3895">
        <w:rPr>
          <w:rFonts w:ascii="Times New Roman" w:hAnsi="Times New Roman"/>
          <w:color w:val="FF0000"/>
          <w:sz w:val="24"/>
          <w:szCs w:val="24"/>
        </w:rPr>
        <w:t xml:space="preserve">ren] </w:t>
      </w:r>
      <w:r w:rsidRPr="00B90A9E">
        <w:rPr>
          <w:rFonts w:ascii="Times New Roman" w:hAnsi="Times New Roman"/>
          <w:sz w:val="24"/>
          <w:szCs w:val="24"/>
        </w:rPr>
        <w:t>spend</w:t>
      </w:r>
      <w:r w:rsidRPr="008A3372">
        <w:rPr>
          <w:rFonts w:ascii="Times New Roman" w:hAnsi="Times New Roman"/>
          <w:color w:val="FF0000"/>
          <w:sz w:val="24"/>
          <w:szCs w:val="24"/>
        </w:rPr>
        <w:t xml:space="preserve">[s] </w:t>
      </w:r>
      <w:r w:rsidRPr="00B90A9E">
        <w:rPr>
          <w:rFonts w:ascii="Times New Roman" w:hAnsi="Times New Roman"/>
          <w:sz w:val="24"/>
          <w:szCs w:val="24"/>
        </w:rPr>
        <w:t xml:space="preserve">time or otherwise </w:t>
      </w:r>
      <w:r w:rsidRPr="003E678B">
        <w:rPr>
          <w:rFonts w:ascii="Times New Roman" w:hAnsi="Times New Roman"/>
          <w:color w:val="FF0000"/>
          <w:sz w:val="24"/>
          <w:szCs w:val="24"/>
        </w:rPr>
        <w:t xml:space="preserve">[has] / [have] </w:t>
      </w:r>
      <w:r w:rsidRPr="00B90A9E">
        <w:rPr>
          <w:rFonts w:ascii="Times New Roman" w:hAnsi="Times New Roman"/>
          <w:sz w:val="24"/>
          <w:szCs w:val="24"/>
        </w:rPr>
        <w:t xml:space="preserve">contact with </w:t>
      </w: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Pr>
          <w:rFonts w:ascii="Times New Roman" w:hAnsi="Times New Roman"/>
          <w:color w:val="FF0000"/>
          <w:sz w:val="24"/>
          <w:szCs w:val="24"/>
        </w:rPr>
        <w:t xml:space="preserve"> as follows: [</w:t>
      </w:r>
      <w:r w:rsidRPr="0052759B">
        <w:rPr>
          <w:rFonts w:ascii="Times New Roman" w:hAnsi="Times New Roman"/>
          <w:i/>
          <w:color w:val="FF0000"/>
          <w:sz w:val="24"/>
          <w:szCs w:val="24"/>
        </w:rPr>
        <w:t>insert details</w:t>
      </w:r>
      <w:r>
        <w:rPr>
          <w:rFonts w:ascii="Times New Roman" w:hAnsi="Times New Roman"/>
          <w:color w:val="FF0000"/>
          <w:sz w:val="24"/>
          <w:szCs w:val="24"/>
        </w:rPr>
        <w:t>]</w:t>
      </w:r>
      <w:r w:rsidRPr="00B90A9E">
        <w:rPr>
          <w:rFonts w:ascii="Times New Roman" w:hAnsi="Times New Roman"/>
          <w:sz w:val="24"/>
          <w:szCs w:val="24"/>
        </w:rPr>
        <w:t>.</w:t>
      </w:r>
    </w:p>
    <w:p w:rsidR="0021527C" w:rsidRPr="0021527C" w:rsidRDefault="0021527C" w:rsidP="0021527C">
      <w:pPr>
        <w:spacing w:before="0" w:line="276" w:lineRule="auto"/>
        <w:ind w:left="0" w:firstLine="0"/>
        <w:contextualSpacing/>
        <w:jc w:val="left"/>
      </w:pPr>
    </w:p>
    <w:p w:rsidR="00025D12" w:rsidRPr="006B79FE" w:rsidRDefault="00025D12" w:rsidP="0021527C">
      <w:pPr>
        <w:pStyle w:val="ListParagraph"/>
        <w:numPr>
          <w:ilvl w:val="0"/>
          <w:numId w:val="1"/>
        </w:numPr>
        <w:spacing w:line="276" w:lineRule="auto"/>
        <w:ind w:left="567" w:hanging="567"/>
        <w:contextualSpacing/>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I</w:t>
      </w:r>
      <w:r w:rsidRPr="000E3895">
        <w:rPr>
          <w:rFonts w:ascii="Times New Roman" w:hAnsi="Times New Roman"/>
          <w:i/>
          <w:color w:val="FF0000"/>
          <w:sz w:val="24"/>
          <w:szCs w:val="24"/>
        </w:rPr>
        <w:t>nsert</w:t>
      </w:r>
      <w:r>
        <w:rPr>
          <w:rFonts w:ascii="Times New Roman" w:hAnsi="Times New Roman"/>
          <w:i/>
          <w:color w:val="FF0000"/>
          <w:sz w:val="24"/>
          <w:szCs w:val="24"/>
        </w:rPr>
        <w:t xml:space="preserve"> other</w:t>
      </w:r>
      <w:r w:rsidRPr="000E3895">
        <w:rPr>
          <w:rFonts w:ascii="Times New Roman" w:hAnsi="Times New Roman"/>
          <w:color w:val="FF0000"/>
          <w:sz w:val="24"/>
          <w:szCs w:val="24"/>
        </w:rPr>
        <w:t>]</w:t>
      </w:r>
    </w:p>
    <w:p w:rsidR="006B79FE" w:rsidRPr="006B79FE" w:rsidRDefault="006B79FE" w:rsidP="0021527C">
      <w:pPr>
        <w:spacing w:before="0" w:line="276" w:lineRule="auto"/>
        <w:ind w:left="0" w:firstLine="0"/>
        <w:contextualSpacing/>
        <w:jc w:val="left"/>
      </w:pPr>
    </w:p>
    <w:p w:rsidR="00025D12" w:rsidRDefault="00025D12" w:rsidP="0021527C">
      <w:pPr>
        <w:spacing w:before="0" w:line="276" w:lineRule="auto"/>
        <w:ind w:left="567" w:hanging="567"/>
        <w:contextualSpacing/>
        <w:jc w:val="left"/>
        <w:rPr>
          <w:b/>
        </w:rPr>
      </w:pPr>
      <w:r>
        <w:rPr>
          <w:b/>
        </w:rPr>
        <w:t>Contact directions and conditions</w:t>
      </w:r>
    </w:p>
    <w:p w:rsidR="00025D12" w:rsidRPr="00B90A9E" w:rsidRDefault="00025D12" w:rsidP="0021527C">
      <w:pPr>
        <w:pStyle w:val="ListParagraph"/>
        <w:numPr>
          <w:ilvl w:val="0"/>
          <w:numId w:val="1"/>
        </w:numPr>
        <w:spacing w:line="276" w:lineRule="auto"/>
        <w:ind w:left="567" w:hanging="567"/>
        <w:contextualSpacing/>
        <w:rPr>
          <w:rFonts w:ascii="Times New Roman" w:hAnsi="Times New Roman"/>
          <w:sz w:val="24"/>
          <w:szCs w:val="24"/>
        </w:rPr>
      </w:pPr>
      <w:r w:rsidRPr="00B90A9E">
        <w:rPr>
          <w:rFonts w:ascii="Times New Roman" w:hAnsi="Times New Roman"/>
          <w:sz w:val="24"/>
          <w:szCs w:val="24"/>
        </w:rPr>
        <w:t>The following conditions apply to contact:</w:t>
      </w:r>
    </w:p>
    <w:p w:rsidR="00025D12" w:rsidRDefault="00025D12" w:rsidP="0021527C">
      <w:pPr>
        <w:numPr>
          <w:ilvl w:val="1"/>
          <w:numId w:val="11"/>
        </w:numPr>
        <w:spacing w:before="0" w:line="276" w:lineRule="auto"/>
        <w:ind w:left="1134" w:hanging="567"/>
        <w:contextualSpacing/>
        <w:jc w:val="left"/>
      </w:pPr>
      <w:r>
        <w:t xml:space="preserve">handovers at the start of contact will be at </w:t>
      </w:r>
      <w:r w:rsidRPr="000E3895">
        <w:rPr>
          <w:color w:val="FF0000"/>
        </w:rPr>
        <w:t>[</w:t>
      </w:r>
      <w:r>
        <w:rPr>
          <w:i/>
          <w:color w:val="FF0000"/>
        </w:rPr>
        <w:t>place</w:t>
      </w:r>
      <w:r w:rsidRPr="000E3895">
        <w:rPr>
          <w:color w:val="FF0000"/>
        </w:rPr>
        <w:t>]</w:t>
      </w:r>
      <w:r>
        <w:t xml:space="preserve"> and </w:t>
      </w:r>
      <w:r w:rsidRPr="000E3895">
        <w:rPr>
          <w:color w:val="FF0000"/>
        </w:rPr>
        <w:t>[</w:t>
      </w:r>
      <w:r>
        <w:rPr>
          <w:i/>
          <w:color w:val="FF0000"/>
        </w:rPr>
        <w:t>name</w:t>
      </w:r>
      <w:r w:rsidRPr="000E3895">
        <w:rPr>
          <w:color w:val="FF0000"/>
        </w:rPr>
        <w:t>]</w:t>
      </w:r>
      <w:r>
        <w:t xml:space="preserve"> must </w:t>
      </w:r>
      <w:r w:rsidRPr="008A3372">
        <w:rPr>
          <w:color w:val="FF0000"/>
        </w:rPr>
        <w:t xml:space="preserve">[collect] / [deliver] </w:t>
      </w:r>
      <w:r>
        <w:t>the child</w:t>
      </w:r>
      <w:r w:rsidRPr="000E3895">
        <w:rPr>
          <w:color w:val="FF0000"/>
        </w:rPr>
        <w:t>[ren]</w:t>
      </w:r>
      <w:r>
        <w:t>;</w:t>
      </w:r>
    </w:p>
    <w:p w:rsidR="00025D12" w:rsidRDefault="00025D12" w:rsidP="0021527C">
      <w:pPr>
        <w:numPr>
          <w:ilvl w:val="1"/>
          <w:numId w:val="11"/>
        </w:numPr>
        <w:spacing w:before="0" w:line="276" w:lineRule="auto"/>
        <w:ind w:left="1134" w:hanging="567"/>
        <w:contextualSpacing/>
        <w:jc w:val="left"/>
      </w:pPr>
      <w:r>
        <w:t xml:space="preserve">handovers at the end of contact will be at </w:t>
      </w:r>
      <w:r w:rsidRPr="000E3895">
        <w:rPr>
          <w:color w:val="FF0000"/>
        </w:rPr>
        <w:t>[</w:t>
      </w:r>
      <w:r>
        <w:rPr>
          <w:i/>
          <w:color w:val="FF0000"/>
        </w:rPr>
        <w:t>place</w:t>
      </w:r>
      <w:r w:rsidRPr="000E3895">
        <w:rPr>
          <w:color w:val="FF0000"/>
        </w:rPr>
        <w:t>]</w:t>
      </w:r>
      <w:r>
        <w:t xml:space="preserve"> and </w:t>
      </w:r>
      <w:r w:rsidRPr="000E3895">
        <w:rPr>
          <w:color w:val="FF0000"/>
        </w:rPr>
        <w:t>[</w:t>
      </w:r>
      <w:r>
        <w:rPr>
          <w:i/>
          <w:color w:val="FF0000"/>
        </w:rPr>
        <w:t>name</w:t>
      </w:r>
      <w:r w:rsidRPr="000E3895">
        <w:rPr>
          <w:color w:val="FF0000"/>
        </w:rPr>
        <w:t>]</w:t>
      </w:r>
      <w:r>
        <w:t xml:space="preserve"> must </w:t>
      </w:r>
      <w:r w:rsidRPr="008A3372">
        <w:rPr>
          <w:color w:val="FF0000"/>
        </w:rPr>
        <w:t xml:space="preserve">[collect] / [deliver] </w:t>
      </w:r>
      <w:r>
        <w:t>the child</w:t>
      </w:r>
      <w:r w:rsidRPr="000E3895">
        <w:rPr>
          <w:color w:val="FF0000"/>
        </w:rPr>
        <w:t>[ren]</w:t>
      </w:r>
      <w:r>
        <w:t>;</w:t>
      </w:r>
    </w:p>
    <w:p w:rsidR="00025D12" w:rsidRDefault="00025D12" w:rsidP="0021527C">
      <w:pPr>
        <w:numPr>
          <w:ilvl w:val="1"/>
          <w:numId w:val="11"/>
        </w:numPr>
        <w:spacing w:before="0" w:line="276" w:lineRule="auto"/>
        <w:ind w:left="1134" w:hanging="567"/>
        <w:contextualSpacing/>
        <w:jc w:val="left"/>
      </w:pPr>
      <w:r>
        <w:t xml:space="preserve">handovers at the start and end of contact will be at an agreed public place covered by CCTV cameras </w:t>
      </w:r>
      <w:r w:rsidRPr="008A3372">
        <w:rPr>
          <w:color w:val="FF0000"/>
        </w:rPr>
        <w:t>[namely [</w:t>
      </w:r>
      <w:r w:rsidRPr="008A3372">
        <w:rPr>
          <w:i/>
          <w:color w:val="FF0000"/>
        </w:rPr>
        <w:t>place</w:t>
      </w:r>
      <w:r w:rsidRPr="008A3372">
        <w:rPr>
          <w:color w:val="FF0000"/>
        </w:rPr>
        <w:t>]]</w:t>
      </w:r>
      <w:r>
        <w:t>;</w:t>
      </w:r>
    </w:p>
    <w:p w:rsidR="00025D12" w:rsidRDefault="00025D12" w:rsidP="0021527C">
      <w:pPr>
        <w:numPr>
          <w:ilvl w:val="1"/>
          <w:numId w:val="11"/>
        </w:numPr>
        <w:spacing w:before="0" w:line="276" w:lineRule="auto"/>
        <w:ind w:left="1134" w:hanging="567"/>
        <w:contextualSpacing/>
        <w:jc w:val="left"/>
      </w:pPr>
      <w:r>
        <w:t>the parties must ensure that [no other adult] [</w:t>
      </w:r>
      <w:r w:rsidRPr="0052759B">
        <w:rPr>
          <w:i/>
        </w:rPr>
        <w:t>name</w:t>
      </w:r>
      <w:r>
        <w:t>] accompanies them to handovers;</w:t>
      </w:r>
    </w:p>
    <w:p w:rsidR="00025D12" w:rsidRDefault="00025D12" w:rsidP="0021527C">
      <w:pPr>
        <w:numPr>
          <w:ilvl w:val="1"/>
          <w:numId w:val="11"/>
        </w:numPr>
        <w:spacing w:before="0" w:line="276" w:lineRule="auto"/>
        <w:ind w:left="1134" w:hanging="567"/>
        <w:contextualSpacing/>
        <w:jc w:val="left"/>
      </w:pPr>
      <w:r>
        <w:t>any party delayed for a handover must let the other know immediately;</w:t>
      </w:r>
    </w:p>
    <w:p w:rsidR="00025D12" w:rsidRDefault="00025D12" w:rsidP="0021527C">
      <w:pPr>
        <w:numPr>
          <w:ilvl w:val="1"/>
          <w:numId w:val="11"/>
        </w:numPr>
        <w:tabs>
          <w:tab w:val="left" w:pos="1134"/>
        </w:tabs>
        <w:spacing w:before="0" w:line="276" w:lineRule="auto"/>
        <w:ind w:left="1134" w:hanging="567"/>
        <w:contextualSpacing/>
        <w:jc w:val="left"/>
      </w:pPr>
      <w:r>
        <w:t xml:space="preserve">handovers will be facilitated by </w:t>
      </w:r>
      <w:r w:rsidRPr="000E3895">
        <w:rPr>
          <w:color w:val="FF0000"/>
        </w:rPr>
        <w:t>[</w:t>
      </w:r>
      <w:r>
        <w:rPr>
          <w:i/>
          <w:color w:val="FF0000"/>
        </w:rPr>
        <w:t>name</w:t>
      </w:r>
      <w:r w:rsidRPr="000E3895">
        <w:rPr>
          <w:color w:val="FF0000"/>
        </w:rPr>
        <w:t>]</w:t>
      </w:r>
      <w:r>
        <w:t>;</w:t>
      </w:r>
    </w:p>
    <w:p w:rsidR="00025D12" w:rsidRDefault="00025D12" w:rsidP="0021527C">
      <w:pPr>
        <w:numPr>
          <w:ilvl w:val="1"/>
          <w:numId w:val="11"/>
        </w:numPr>
        <w:spacing w:before="0" w:line="276" w:lineRule="auto"/>
        <w:ind w:left="1134" w:hanging="567"/>
        <w:contextualSpacing/>
        <w:jc w:val="left"/>
      </w:pPr>
      <w:proofErr w:type="gramStart"/>
      <w:r>
        <w:t>communication</w:t>
      </w:r>
      <w:proofErr w:type="gramEnd"/>
      <w:r>
        <w:t xml:space="preserve"> between the parties must be confined to issues concerning the child</w:t>
      </w:r>
      <w:r w:rsidRPr="000E3895">
        <w:rPr>
          <w:color w:val="FF0000"/>
        </w:rPr>
        <w:t xml:space="preserve">[ren] </w:t>
      </w:r>
      <w:r w:rsidRPr="008A3372">
        <w:rPr>
          <w:color w:val="FF0000"/>
        </w:rPr>
        <w:t xml:space="preserve">[and must </w:t>
      </w:r>
      <w:r>
        <w:rPr>
          <w:color w:val="FF0000"/>
        </w:rPr>
        <w:t xml:space="preserve">only </w:t>
      </w:r>
      <w:r w:rsidRPr="008A3372">
        <w:rPr>
          <w:color w:val="FF0000"/>
        </w:rPr>
        <w:t>be by text</w:t>
      </w:r>
      <w:r>
        <w:rPr>
          <w:color w:val="FF0000"/>
        </w:rPr>
        <w:t xml:space="preserve"> message/email</w:t>
      </w:r>
      <w:r w:rsidRPr="008A3372">
        <w:rPr>
          <w:color w:val="FF0000"/>
        </w:rPr>
        <w:t>.  The telephone numbers</w:t>
      </w:r>
      <w:r>
        <w:rPr>
          <w:color w:val="FF0000"/>
        </w:rPr>
        <w:t>/email addresses</w:t>
      </w:r>
      <w:r w:rsidRPr="008A3372">
        <w:rPr>
          <w:color w:val="FF0000"/>
        </w:rPr>
        <w:t xml:space="preserve"> of the parties are [</w:t>
      </w:r>
      <w:r w:rsidRPr="008A3372">
        <w:rPr>
          <w:i/>
          <w:color w:val="FF0000"/>
        </w:rPr>
        <w:t>insert</w:t>
      </w:r>
      <w:r w:rsidRPr="008A3372">
        <w:rPr>
          <w:color w:val="FF0000"/>
        </w:rPr>
        <w:t>]]</w:t>
      </w:r>
      <w:r>
        <w:t>;</w:t>
      </w:r>
    </w:p>
    <w:p w:rsidR="00025D12" w:rsidRDefault="00025D12" w:rsidP="0021527C">
      <w:pPr>
        <w:numPr>
          <w:ilvl w:val="1"/>
          <w:numId w:val="11"/>
        </w:numPr>
        <w:spacing w:before="0" w:line="276" w:lineRule="auto"/>
        <w:ind w:left="1134" w:hanging="567"/>
        <w:contextualSpacing/>
        <w:jc w:val="left"/>
      </w:pPr>
      <w:proofErr w:type="gramStart"/>
      <w:r>
        <w:t>a</w:t>
      </w:r>
      <w:proofErr w:type="gramEnd"/>
      <w:r>
        <w:t xml:space="preserve"> ‘contact handover book’ shall be used to note any matters of concern of importance which one party needs to tell the other.  The book is to be used solely for communication about contact arrangements and the health and welfare of the </w:t>
      </w:r>
      <w:proofErr w:type="gramStart"/>
      <w:r>
        <w:t>child</w:t>
      </w:r>
      <w:r w:rsidRPr="006E36E0">
        <w:rPr>
          <w:color w:val="FF0000"/>
        </w:rPr>
        <w:t>[</w:t>
      </w:r>
      <w:proofErr w:type="gramEnd"/>
      <w:r w:rsidRPr="006E36E0">
        <w:rPr>
          <w:color w:val="FF0000"/>
        </w:rPr>
        <w:t>ren][and must not be used to criticise or verbally abuse the other parent]</w:t>
      </w:r>
      <w:r>
        <w:t xml:space="preserve">. The book must be passed from one party to the </w:t>
      </w:r>
      <w:r>
        <w:lastRenderedPageBreak/>
        <w:t>other at contact handovers and must be brought to court on each occasion the parties attend;</w:t>
      </w:r>
    </w:p>
    <w:p w:rsidR="00025D12" w:rsidRDefault="00025D12" w:rsidP="0021527C">
      <w:pPr>
        <w:numPr>
          <w:ilvl w:val="1"/>
          <w:numId w:val="11"/>
        </w:numPr>
        <w:tabs>
          <w:tab w:val="left" w:pos="1134"/>
        </w:tabs>
        <w:spacing w:before="0" w:line="276" w:lineRule="auto"/>
        <w:ind w:left="1134" w:hanging="567"/>
        <w:contextualSpacing/>
        <w:jc w:val="left"/>
      </w:pPr>
      <w:r w:rsidRPr="000E3895">
        <w:rPr>
          <w:color w:val="FF0000"/>
        </w:rPr>
        <w:t>[</w:t>
      </w:r>
      <w:r>
        <w:rPr>
          <w:i/>
          <w:color w:val="FF0000"/>
        </w:rPr>
        <w:t>name</w:t>
      </w:r>
      <w:r w:rsidRPr="000E3895">
        <w:rPr>
          <w:color w:val="FF0000"/>
        </w:rPr>
        <w:t>]</w:t>
      </w:r>
      <w:r>
        <w:t xml:space="preserve"> must not drink alcohol or use non-prescribed drugs for 24 hours before, or at any time while, seeing the child</w:t>
      </w:r>
      <w:r w:rsidRPr="000E3895">
        <w:rPr>
          <w:color w:val="FF0000"/>
        </w:rPr>
        <w:t>[ren]</w:t>
      </w:r>
      <w:r>
        <w:t>;</w:t>
      </w:r>
    </w:p>
    <w:p w:rsidR="00025D12" w:rsidRDefault="00025D12" w:rsidP="0021527C">
      <w:pPr>
        <w:numPr>
          <w:ilvl w:val="1"/>
          <w:numId w:val="11"/>
        </w:numPr>
        <w:tabs>
          <w:tab w:val="left" w:pos="1134"/>
        </w:tabs>
        <w:spacing w:before="0" w:line="276" w:lineRule="auto"/>
        <w:ind w:left="1134" w:hanging="567"/>
        <w:contextualSpacing/>
        <w:jc w:val="left"/>
      </w:pPr>
      <w:proofErr w:type="gramStart"/>
      <w:r>
        <w:t>contact</w:t>
      </w:r>
      <w:proofErr w:type="gramEnd"/>
      <w:r>
        <w:t xml:space="preserve"> will only take place if </w:t>
      </w:r>
      <w:r w:rsidRPr="000E3895">
        <w:rPr>
          <w:color w:val="FF0000"/>
        </w:rPr>
        <w:t>[</w:t>
      </w:r>
      <w:r>
        <w:rPr>
          <w:i/>
          <w:color w:val="FF0000"/>
        </w:rPr>
        <w:t>name</w:t>
      </w:r>
      <w:r w:rsidRPr="000E3895">
        <w:rPr>
          <w:color w:val="FF0000"/>
        </w:rPr>
        <w:t>]</w:t>
      </w:r>
      <w:r>
        <w:t xml:space="preserve"> provides a negative breathalyser sample at the start of any contact session when requested to do so.  The testing kit is to be provided by </w:t>
      </w:r>
      <w:r w:rsidRPr="000E3895">
        <w:rPr>
          <w:color w:val="FF0000"/>
        </w:rPr>
        <w:t>[</w:t>
      </w:r>
      <w:r>
        <w:rPr>
          <w:i/>
          <w:color w:val="FF0000"/>
        </w:rPr>
        <w:t>name</w:t>
      </w:r>
      <w:r w:rsidRPr="000E3895">
        <w:rPr>
          <w:color w:val="FF0000"/>
        </w:rPr>
        <w:t>]</w:t>
      </w:r>
      <w:r>
        <w:t>.</w:t>
      </w:r>
    </w:p>
    <w:p w:rsidR="00025D12" w:rsidRDefault="00025D12" w:rsidP="0021527C">
      <w:pPr>
        <w:numPr>
          <w:ilvl w:val="1"/>
          <w:numId w:val="11"/>
        </w:numPr>
        <w:spacing w:before="0" w:line="276" w:lineRule="auto"/>
        <w:ind w:left="1134" w:hanging="567"/>
        <w:contextualSpacing/>
        <w:jc w:val="left"/>
      </w:pPr>
      <w:proofErr w:type="gramStart"/>
      <w:r>
        <w:t>the</w:t>
      </w:r>
      <w:proofErr w:type="gramEnd"/>
      <w:r>
        <w:t xml:space="preserve"> contact is to be supervised at all times by </w:t>
      </w:r>
      <w:r w:rsidRPr="000E3895">
        <w:rPr>
          <w:color w:val="FF0000"/>
        </w:rPr>
        <w:t>[</w:t>
      </w:r>
      <w:r>
        <w:rPr>
          <w:i/>
          <w:color w:val="FF0000"/>
        </w:rPr>
        <w:t>name</w:t>
      </w:r>
      <w:r w:rsidRPr="000E3895">
        <w:rPr>
          <w:color w:val="FF0000"/>
        </w:rPr>
        <w:t>]</w:t>
      </w:r>
      <w:r>
        <w:t>.</w:t>
      </w:r>
    </w:p>
    <w:p w:rsidR="006B79FE" w:rsidRDefault="006B79FE" w:rsidP="0021527C">
      <w:pPr>
        <w:spacing w:before="0" w:line="276" w:lineRule="auto"/>
        <w:contextualSpacing/>
        <w:jc w:val="left"/>
      </w:pPr>
    </w:p>
    <w:p w:rsidR="00025D12" w:rsidRPr="00114AE3" w:rsidRDefault="00025D12" w:rsidP="0021527C">
      <w:pPr>
        <w:spacing w:before="0" w:line="276" w:lineRule="auto"/>
        <w:contextualSpacing/>
        <w:jc w:val="left"/>
        <w:rPr>
          <w:b/>
        </w:rPr>
      </w:pPr>
      <w:r w:rsidRPr="00114AE3">
        <w:rPr>
          <w:b/>
        </w:rPr>
        <w:t>Contact centre</w:t>
      </w:r>
    </w:p>
    <w:p w:rsidR="00025D12" w:rsidRPr="00B812CA" w:rsidRDefault="00025D12" w:rsidP="0021527C">
      <w:pPr>
        <w:pStyle w:val="ListParagraph"/>
        <w:numPr>
          <w:ilvl w:val="0"/>
          <w:numId w:val="1"/>
        </w:numPr>
        <w:spacing w:line="276" w:lineRule="auto"/>
        <w:ind w:left="567" w:hanging="567"/>
        <w:contextualSpacing/>
        <w:rPr>
          <w:rFonts w:ascii="Times New Roman" w:hAnsi="Times New Roman"/>
          <w:sz w:val="24"/>
          <w:szCs w:val="24"/>
        </w:rPr>
      </w:pPr>
      <w:r w:rsidRPr="00B812CA">
        <w:rPr>
          <w:rFonts w:ascii="Times New Roman" w:hAnsi="Times New Roman"/>
          <w:sz w:val="24"/>
          <w:szCs w:val="24"/>
        </w:rPr>
        <w:t xml:space="preserve">Such contact is to be </w:t>
      </w:r>
      <w:r w:rsidRPr="008A3372">
        <w:rPr>
          <w:rFonts w:ascii="Times New Roman" w:hAnsi="Times New Roman"/>
          <w:color w:val="FF0000"/>
          <w:sz w:val="24"/>
          <w:szCs w:val="24"/>
        </w:rPr>
        <w:t xml:space="preserve">[supervised]/ [supported] </w:t>
      </w:r>
      <w:r w:rsidRPr="00B812CA">
        <w:rPr>
          <w:rFonts w:ascii="Times New Roman" w:hAnsi="Times New Roman"/>
          <w:sz w:val="24"/>
          <w:szCs w:val="24"/>
        </w:rPr>
        <w:t xml:space="preserve">at </w:t>
      </w:r>
      <w:r w:rsidRPr="00BC2F09">
        <w:rPr>
          <w:rFonts w:ascii="Times New Roman" w:hAnsi="Times New Roman"/>
          <w:sz w:val="24"/>
          <w:szCs w:val="24"/>
        </w:rPr>
        <w:t xml:space="preserve">the </w:t>
      </w:r>
      <w:r w:rsidRPr="00BC2F09">
        <w:rPr>
          <w:rFonts w:ascii="Times New Roman" w:hAnsi="Times New Roman"/>
          <w:color w:val="FF0000"/>
          <w:sz w:val="24"/>
          <w:szCs w:val="24"/>
        </w:rPr>
        <w:t>[</w:t>
      </w:r>
      <w:r w:rsidRPr="00BC2F09">
        <w:rPr>
          <w:rFonts w:ascii="Times New Roman" w:hAnsi="Times New Roman"/>
          <w:i/>
          <w:color w:val="FF0000"/>
          <w:sz w:val="24"/>
          <w:szCs w:val="24"/>
        </w:rPr>
        <w:t>Name</w:t>
      </w:r>
      <w:r w:rsidRPr="00BC2F09">
        <w:rPr>
          <w:rFonts w:ascii="Times New Roman" w:hAnsi="Times New Roman"/>
          <w:color w:val="FF0000"/>
          <w:sz w:val="24"/>
          <w:szCs w:val="24"/>
        </w:rPr>
        <w:t>]</w:t>
      </w:r>
      <w:r>
        <w:rPr>
          <w:rFonts w:ascii="Times New Roman" w:hAnsi="Times New Roman"/>
          <w:sz w:val="24"/>
          <w:szCs w:val="24"/>
        </w:rPr>
        <w:t xml:space="preserve"> </w:t>
      </w:r>
      <w:r w:rsidRPr="00B812CA">
        <w:rPr>
          <w:rFonts w:ascii="Times New Roman" w:hAnsi="Times New Roman"/>
          <w:sz w:val="24"/>
          <w:szCs w:val="24"/>
        </w:rPr>
        <w:t>Contact Centre and the following conditions shall apply:</w:t>
      </w:r>
    </w:p>
    <w:p w:rsidR="00025D12" w:rsidRPr="00114AE3" w:rsidRDefault="00025D12" w:rsidP="0021527C">
      <w:pPr>
        <w:numPr>
          <w:ilvl w:val="0"/>
          <w:numId w:val="10"/>
        </w:numPr>
        <w:spacing w:before="0" w:line="276" w:lineRule="auto"/>
        <w:ind w:left="1134" w:hanging="567"/>
        <w:contextualSpacing/>
        <w:jc w:val="left"/>
      </w:pPr>
      <w:r w:rsidRPr="00947B6C">
        <w:rPr>
          <w:color w:val="FF0000"/>
        </w:rPr>
        <w:t>[</w:t>
      </w:r>
      <w:r>
        <w:rPr>
          <w:i/>
          <w:color w:val="FF0000"/>
        </w:rPr>
        <w:t>name</w:t>
      </w:r>
      <w:r w:rsidRPr="00947B6C">
        <w:rPr>
          <w:color w:val="FF0000"/>
        </w:rPr>
        <w:t xml:space="preserve">] / [the court] </w:t>
      </w:r>
      <w:r>
        <w:t xml:space="preserve">must provide a copy of this order and any injunction order involving the parties to the centre manager as soon as possible and in any event within 2 </w:t>
      </w:r>
      <w:r w:rsidRPr="00114AE3">
        <w:t>days;</w:t>
      </w:r>
    </w:p>
    <w:p w:rsidR="00025D12" w:rsidRPr="00114AE3" w:rsidRDefault="00025D12" w:rsidP="0021527C">
      <w:pPr>
        <w:numPr>
          <w:ilvl w:val="0"/>
          <w:numId w:val="10"/>
        </w:numPr>
        <w:spacing w:before="0" w:line="276" w:lineRule="auto"/>
        <w:ind w:left="1134" w:hanging="567"/>
        <w:contextualSpacing/>
        <w:jc w:val="left"/>
      </w:pPr>
      <w:r w:rsidRPr="000E3895">
        <w:rPr>
          <w:color w:val="FF0000"/>
        </w:rPr>
        <w:t>[</w:t>
      </w:r>
      <w:r>
        <w:rPr>
          <w:i/>
          <w:color w:val="FF0000"/>
        </w:rPr>
        <w:t>name</w:t>
      </w:r>
      <w:r w:rsidRPr="000E3895">
        <w:rPr>
          <w:color w:val="FF0000"/>
        </w:rPr>
        <w:t>]</w:t>
      </w:r>
      <w:r>
        <w:t xml:space="preserve"> </w:t>
      </w:r>
      <w:r w:rsidRPr="00114AE3">
        <w:t xml:space="preserve">must complete </w:t>
      </w:r>
      <w:r>
        <w:t xml:space="preserve">and submit </w:t>
      </w:r>
      <w:r w:rsidRPr="00114AE3">
        <w:t xml:space="preserve">a referral form </w:t>
      </w:r>
      <w:r>
        <w:t>to</w:t>
      </w:r>
      <w:r w:rsidRPr="00114AE3">
        <w:t xml:space="preserve"> the contact centre</w:t>
      </w:r>
      <w:r>
        <w:t>;</w:t>
      </w:r>
      <w:r w:rsidRPr="00114AE3">
        <w:t xml:space="preserve"> </w:t>
      </w:r>
    </w:p>
    <w:p w:rsidR="00025D12" w:rsidRDefault="00025D12" w:rsidP="0021527C">
      <w:pPr>
        <w:numPr>
          <w:ilvl w:val="0"/>
          <w:numId w:val="10"/>
        </w:numPr>
        <w:spacing w:before="0" w:line="276" w:lineRule="auto"/>
        <w:ind w:left="1134" w:hanging="567"/>
        <w:contextualSpacing/>
        <w:jc w:val="left"/>
      </w:pPr>
      <w:r>
        <w:t>any rules of the contact centre must be complied with;</w:t>
      </w:r>
    </w:p>
    <w:p w:rsidR="00025D12" w:rsidRDefault="00025D12" w:rsidP="0021527C">
      <w:pPr>
        <w:numPr>
          <w:ilvl w:val="0"/>
          <w:numId w:val="10"/>
        </w:numPr>
        <w:spacing w:before="0" w:line="276" w:lineRule="auto"/>
        <w:ind w:left="1134" w:hanging="567"/>
        <w:contextualSpacing/>
        <w:jc w:val="left"/>
      </w:pPr>
      <w:r>
        <w:t>the child</w:t>
      </w:r>
      <w:r w:rsidRPr="000E3895">
        <w:rPr>
          <w:color w:val="FF0000"/>
        </w:rPr>
        <w:t xml:space="preserve">[ren] </w:t>
      </w:r>
      <w:r>
        <w:t xml:space="preserve">must be taken by </w:t>
      </w:r>
      <w:r w:rsidRPr="000E3895">
        <w:rPr>
          <w:color w:val="FF0000"/>
        </w:rPr>
        <w:t>[</w:t>
      </w:r>
      <w:r>
        <w:rPr>
          <w:i/>
          <w:color w:val="FF0000"/>
        </w:rPr>
        <w:t>name</w:t>
      </w:r>
      <w:r w:rsidRPr="000E3895">
        <w:rPr>
          <w:color w:val="FF0000"/>
        </w:rPr>
        <w:t>]</w:t>
      </w:r>
      <w:r>
        <w:t xml:space="preserve"> to the contact centre promptly for the start of each session and collected at the end of each session by </w:t>
      </w:r>
      <w:r w:rsidRPr="000E3895">
        <w:rPr>
          <w:color w:val="FF0000"/>
        </w:rPr>
        <w:t>[</w:t>
      </w:r>
      <w:r>
        <w:rPr>
          <w:i/>
          <w:color w:val="FF0000"/>
        </w:rPr>
        <w:t>name</w:t>
      </w:r>
      <w:r w:rsidRPr="000E3895">
        <w:rPr>
          <w:color w:val="FF0000"/>
        </w:rPr>
        <w:t>]</w:t>
      </w:r>
      <w:r>
        <w:t>;</w:t>
      </w:r>
    </w:p>
    <w:p w:rsidR="00025D12" w:rsidRDefault="00025D12" w:rsidP="0021527C">
      <w:pPr>
        <w:numPr>
          <w:ilvl w:val="0"/>
          <w:numId w:val="10"/>
        </w:numPr>
        <w:spacing w:before="0" w:line="276" w:lineRule="auto"/>
        <w:ind w:left="1134" w:hanging="567"/>
        <w:contextualSpacing/>
        <w:jc w:val="left"/>
      </w:pPr>
      <w:r w:rsidRPr="000E3895">
        <w:rPr>
          <w:color w:val="FF0000"/>
        </w:rPr>
        <w:t>[</w:t>
      </w:r>
      <w:r>
        <w:rPr>
          <w:i/>
          <w:color w:val="FF0000"/>
        </w:rPr>
        <w:t>name</w:t>
      </w:r>
      <w:r w:rsidRPr="000E3895">
        <w:rPr>
          <w:color w:val="FF0000"/>
        </w:rPr>
        <w:t>]</w:t>
      </w:r>
      <w:r>
        <w:t xml:space="preserve"> must not enter the contact centre before the contact session is due to start;</w:t>
      </w:r>
    </w:p>
    <w:p w:rsidR="00025D12" w:rsidRDefault="00025D12" w:rsidP="0021527C">
      <w:pPr>
        <w:numPr>
          <w:ilvl w:val="0"/>
          <w:numId w:val="10"/>
        </w:numPr>
        <w:tabs>
          <w:tab w:val="left" w:pos="1134"/>
        </w:tabs>
        <w:spacing w:before="0" w:line="276" w:lineRule="auto"/>
        <w:ind w:left="1134" w:hanging="567"/>
        <w:contextualSpacing/>
        <w:jc w:val="left"/>
      </w:pPr>
      <w:r w:rsidRPr="000E3895">
        <w:rPr>
          <w:color w:val="FF0000"/>
        </w:rPr>
        <w:t>[</w:t>
      </w:r>
      <w:r>
        <w:rPr>
          <w:i/>
          <w:color w:val="FF0000"/>
        </w:rPr>
        <w:t>name</w:t>
      </w:r>
      <w:r w:rsidRPr="000E3895">
        <w:rPr>
          <w:color w:val="FF0000"/>
        </w:rPr>
        <w:t>]</w:t>
      </w:r>
      <w:r w:rsidR="0066252C">
        <w:rPr>
          <w:color w:val="FF0000"/>
        </w:rPr>
        <w:t xml:space="preserve"> </w:t>
      </w:r>
      <w:r w:rsidR="0066252C">
        <w:t>m</w:t>
      </w:r>
      <w:r>
        <w:t>ust not remain in the same room as the child</w:t>
      </w:r>
      <w:r w:rsidRPr="000E3895">
        <w:rPr>
          <w:color w:val="FF0000"/>
        </w:rPr>
        <w:t xml:space="preserve">[ren] </w:t>
      </w:r>
      <w:r>
        <w:t>during the contact session;</w:t>
      </w:r>
    </w:p>
    <w:p w:rsidR="00025D12" w:rsidRDefault="00025D12" w:rsidP="0021527C">
      <w:pPr>
        <w:numPr>
          <w:ilvl w:val="0"/>
          <w:numId w:val="10"/>
        </w:numPr>
        <w:spacing w:before="0" w:line="276" w:lineRule="auto"/>
        <w:ind w:left="1134" w:hanging="567"/>
        <w:contextualSpacing/>
        <w:jc w:val="left"/>
      </w:pPr>
      <w:r>
        <w:t xml:space="preserve">any costs charged by the contact centre must be paid by </w:t>
      </w:r>
      <w:r w:rsidRPr="000E3895">
        <w:rPr>
          <w:color w:val="FF0000"/>
        </w:rPr>
        <w:t>[</w:t>
      </w:r>
      <w:r>
        <w:rPr>
          <w:i/>
          <w:color w:val="FF0000"/>
        </w:rPr>
        <w:t>name</w:t>
      </w:r>
      <w:r w:rsidRPr="000E3895">
        <w:rPr>
          <w:color w:val="FF0000"/>
        </w:rPr>
        <w:t>]</w:t>
      </w:r>
      <w:r>
        <w:t>;</w:t>
      </w:r>
    </w:p>
    <w:p w:rsidR="00025D12" w:rsidRDefault="00025D12" w:rsidP="0021527C">
      <w:pPr>
        <w:numPr>
          <w:ilvl w:val="0"/>
          <w:numId w:val="10"/>
        </w:numPr>
        <w:spacing w:before="0" w:line="276" w:lineRule="auto"/>
        <w:ind w:left="1134" w:hanging="567"/>
        <w:contextualSpacing/>
        <w:jc w:val="left"/>
      </w:pPr>
      <w:proofErr w:type="gramStart"/>
      <w:r>
        <w:t>both</w:t>
      </w:r>
      <w:proofErr w:type="gramEnd"/>
      <w:r>
        <w:t xml:space="preserve"> parties are responsible for telling the centre manager when the place is no longer required.</w:t>
      </w:r>
    </w:p>
    <w:p w:rsidR="006B79FE" w:rsidRPr="009C01C9" w:rsidRDefault="006B79FE" w:rsidP="0021527C">
      <w:pPr>
        <w:spacing w:before="0" w:line="276" w:lineRule="auto"/>
        <w:contextualSpacing/>
        <w:jc w:val="left"/>
      </w:pPr>
    </w:p>
    <w:p w:rsidR="00025D12" w:rsidRDefault="00025D12" w:rsidP="0021527C">
      <w:pPr>
        <w:spacing w:before="0" w:line="276" w:lineRule="auto"/>
        <w:contextualSpacing/>
        <w:jc w:val="left"/>
        <w:rPr>
          <w:b/>
        </w:rPr>
      </w:pPr>
      <w:r>
        <w:rPr>
          <w:b/>
        </w:rPr>
        <w:t>Indirect contact</w:t>
      </w:r>
    </w:p>
    <w:p w:rsidR="00025D12" w:rsidRDefault="00025D12" w:rsidP="0021527C">
      <w:pPr>
        <w:pStyle w:val="ListParagraph"/>
        <w:numPr>
          <w:ilvl w:val="0"/>
          <w:numId w:val="1"/>
        </w:numPr>
        <w:spacing w:line="276" w:lineRule="auto"/>
        <w:ind w:left="567" w:hanging="567"/>
        <w:contextualSpacing/>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w:t>
      </w:r>
      <w:r>
        <w:rPr>
          <w:rFonts w:ascii="Times New Roman" w:hAnsi="Times New Roman"/>
          <w:sz w:val="24"/>
          <w:szCs w:val="24"/>
        </w:rPr>
        <w:t xml:space="preserve">shall have indirect contact with the </w:t>
      </w:r>
      <w:r w:rsidRPr="00B812CA">
        <w:rPr>
          <w:rFonts w:ascii="Times New Roman" w:hAnsi="Times New Roman"/>
          <w:sz w:val="24"/>
          <w:szCs w:val="24"/>
        </w:rPr>
        <w:t>child</w:t>
      </w:r>
      <w:r w:rsidRPr="000E3895">
        <w:rPr>
          <w:rFonts w:ascii="Times New Roman" w:hAnsi="Times New Roman"/>
          <w:color w:val="FF0000"/>
          <w:sz w:val="24"/>
          <w:szCs w:val="24"/>
        </w:rPr>
        <w:t xml:space="preserve">[ren] </w:t>
      </w:r>
      <w:r w:rsidRPr="006E36E0">
        <w:rPr>
          <w:rFonts w:ascii="Times New Roman" w:hAnsi="Times New Roman"/>
          <w:sz w:val="24"/>
          <w:szCs w:val="24"/>
        </w:rPr>
        <w:t xml:space="preserve">by sending them </w:t>
      </w:r>
      <w:r w:rsidRPr="00B812CA">
        <w:rPr>
          <w:rFonts w:ascii="Times New Roman" w:hAnsi="Times New Roman"/>
          <w:sz w:val="24"/>
          <w:szCs w:val="24"/>
        </w:rPr>
        <w:t>letters, cards</w:t>
      </w:r>
      <w:r>
        <w:rPr>
          <w:rFonts w:ascii="Times New Roman" w:hAnsi="Times New Roman"/>
          <w:sz w:val="24"/>
          <w:szCs w:val="24"/>
        </w:rPr>
        <w:t xml:space="preserve">, </w:t>
      </w:r>
      <w:r w:rsidRPr="00B812CA">
        <w:rPr>
          <w:rFonts w:ascii="Times New Roman" w:hAnsi="Times New Roman"/>
          <w:sz w:val="24"/>
          <w:szCs w:val="24"/>
        </w:rPr>
        <w:t>gifts</w:t>
      </w:r>
      <w:r>
        <w:rPr>
          <w:rFonts w:ascii="Times New Roman" w:hAnsi="Times New Roman"/>
          <w:sz w:val="24"/>
          <w:szCs w:val="24"/>
        </w:rPr>
        <w:t xml:space="preserve"> and/or photos no more than once every </w:t>
      </w:r>
      <w:r w:rsidRPr="006E36E0">
        <w:rPr>
          <w:rFonts w:ascii="Times New Roman" w:hAnsi="Times New Roman"/>
          <w:color w:val="FF0000"/>
          <w:sz w:val="24"/>
          <w:szCs w:val="24"/>
        </w:rPr>
        <w:t xml:space="preserve">[fortnight] / [month] </w:t>
      </w:r>
      <w:r>
        <w:rPr>
          <w:rFonts w:ascii="Times New Roman" w:hAnsi="Times New Roman"/>
          <w:sz w:val="24"/>
          <w:szCs w:val="24"/>
        </w:rPr>
        <w:t xml:space="preserve">starting on </w:t>
      </w:r>
      <w:r w:rsidRPr="006E36E0">
        <w:rPr>
          <w:rFonts w:ascii="Times New Roman" w:hAnsi="Times New Roman"/>
          <w:color w:val="FF0000"/>
          <w:sz w:val="24"/>
          <w:szCs w:val="24"/>
        </w:rPr>
        <w:t>[</w:t>
      </w:r>
      <w:r w:rsidRPr="006E36E0">
        <w:rPr>
          <w:rFonts w:ascii="Times New Roman" w:hAnsi="Times New Roman"/>
          <w:i/>
          <w:color w:val="FF0000"/>
          <w:sz w:val="24"/>
          <w:szCs w:val="24"/>
        </w:rPr>
        <w:t>date</w:t>
      </w:r>
      <w:r w:rsidRPr="006E36E0">
        <w:rPr>
          <w:rFonts w:ascii="Times New Roman" w:hAnsi="Times New Roman"/>
          <w:color w:val="FF0000"/>
          <w:sz w:val="24"/>
          <w:szCs w:val="24"/>
        </w:rPr>
        <w:t>]</w:t>
      </w:r>
      <w:r>
        <w:rPr>
          <w:rFonts w:ascii="Times New Roman" w:hAnsi="Times New Roman"/>
          <w:sz w:val="24"/>
          <w:szCs w:val="24"/>
        </w:rPr>
        <w:t xml:space="preserve">. </w:t>
      </w: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w:t>
      </w:r>
      <w:r>
        <w:rPr>
          <w:rFonts w:ascii="Times New Roman" w:hAnsi="Times New Roman"/>
          <w:sz w:val="24"/>
          <w:szCs w:val="24"/>
        </w:rPr>
        <w:t>must</w:t>
      </w:r>
      <w:r w:rsidRPr="006E36E0">
        <w:rPr>
          <w:rFonts w:ascii="Times New Roman" w:hAnsi="Times New Roman"/>
          <w:sz w:val="24"/>
          <w:szCs w:val="24"/>
        </w:rPr>
        <w:t xml:space="preserve"> make the items sent available for the child</w:t>
      </w:r>
      <w:r w:rsidRPr="006E36E0">
        <w:rPr>
          <w:rFonts w:ascii="Times New Roman" w:hAnsi="Times New Roman"/>
          <w:color w:val="FF0000"/>
          <w:sz w:val="24"/>
          <w:szCs w:val="24"/>
        </w:rPr>
        <w:t xml:space="preserve">[ren] </w:t>
      </w:r>
      <w:r w:rsidRPr="006E36E0">
        <w:rPr>
          <w:rFonts w:ascii="Times New Roman" w:hAnsi="Times New Roman"/>
          <w:sz w:val="24"/>
          <w:szCs w:val="24"/>
        </w:rPr>
        <w:t xml:space="preserve">to read or see (reading any letters or cards to the child if the child cannot read for him or herself) and </w:t>
      </w:r>
      <w:r>
        <w:rPr>
          <w:rFonts w:ascii="Times New Roman" w:hAnsi="Times New Roman"/>
          <w:sz w:val="24"/>
          <w:szCs w:val="24"/>
        </w:rPr>
        <w:t>must</w:t>
      </w:r>
      <w:r w:rsidRPr="006E36E0">
        <w:rPr>
          <w:rFonts w:ascii="Times New Roman" w:hAnsi="Times New Roman"/>
          <w:sz w:val="24"/>
          <w:szCs w:val="24"/>
        </w:rPr>
        <w:t xml:space="preserve"> keep items sent for the child</w:t>
      </w:r>
      <w:r w:rsidRPr="006E36E0">
        <w:rPr>
          <w:rFonts w:ascii="Times New Roman" w:hAnsi="Times New Roman"/>
          <w:color w:val="FF0000"/>
          <w:sz w:val="24"/>
          <w:szCs w:val="24"/>
        </w:rPr>
        <w:t xml:space="preserve">[ren] </w:t>
      </w:r>
      <w:r w:rsidRPr="006E36E0">
        <w:rPr>
          <w:rFonts w:ascii="Times New Roman" w:hAnsi="Times New Roman"/>
          <w:sz w:val="24"/>
          <w:szCs w:val="24"/>
        </w:rPr>
        <w:t xml:space="preserve">to access when they wish from time to time.  </w:t>
      </w: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w:t>
      </w:r>
      <w:r>
        <w:rPr>
          <w:rFonts w:ascii="Times New Roman" w:hAnsi="Times New Roman"/>
          <w:sz w:val="24"/>
          <w:szCs w:val="24"/>
        </w:rPr>
        <w:t xml:space="preserve">must encourage the </w:t>
      </w:r>
      <w:proofErr w:type="gramStart"/>
      <w:r>
        <w:rPr>
          <w:rFonts w:ascii="Times New Roman" w:hAnsi="Times New Roman"/>
          <w:sz w:val="24"/>
          <w:szCs w:val="24"/>
        </w:rPr>
        <w:t>child</w:t>
      </w:r>
      <w:r>
        <w:rPr>
          <w:rFonts w:ascii="Times New Roman" w:hAnsi="Times New Roman"/>
          <w:color w:val="FF0000"/>
          <w:sz w:val="24"/>
          <w:szCs w:val="24"/>
        </w:rPr>
        <w:t>[</w:t>
      </w:r>
      <w:proofErr w:type="gramEnd"/>
      <w:r>
        <w:rPr>
          <w:rFonts w:ascii="Times New Roman" w:hAnsi="Times New Roman"/>
          <w:color w:val="FF0000"/>
          <w:sz w:val="24"/>
          <w:szCs w:val="24"/>
        </w:rPr>
        <w:t>r</w:t>
      </w:r>
      <w:r w:rsidRPr="006E36E0">
        <w:rPr>
          <w:rFonts w:ascii="Times New Roman" w:hAnsi="Times New Roman"/>
          <w:color w:val="FF0000"/>
          <w:sz w:val="24"/>
          <w:szCs w:val="24"/>
        </w:rPr>
        <w:t xml:space="preserve">en] </w:t>
      </w:r>
      <w:r w:rsidRPr="006E36E0">
        <w:rPr>
          <w:rFonts w:ascii="Times New Roman" w:hAnsi="Times New Roman"/>
          <w:sz w:val="24"/>
          <w:szCs w:val="24"/>
        </w:rPr>
        <w:t xml:space="preserve">to respond to each item sent by way of letter or card in reply. </w:t>
      </w: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w:t>
      </w:r>
      <w:r>
        <w:rPr>
          <w:rFonts w:ascii="Times New Roman" w:hAnsi="Times New Roman"/>
          <w:sz w:val="24"/>
          <w:szCs w:val="24"/>
        </w:rPr>
        <w:t>must</w:t>
      </w:r>
      <w:r w:rsidRPr="006E36E0">
        <w:rPr>
          <w:rFonts w:ascii="Times New Roman" w:hAnsi="Times New Roman"/>
          <w:sz w:val="24"/>
          <w:szCs w:val="24"/>
        </w:rPr>
        <w:t xml:space="preserve"> copy items sent and keep proof of postage or sending.</w:t>
      </w:r>
    </w:p>
    <w:p w:rsidR="006B79FE" w:rsidRPr="006B79FE" w:rsidRDefault="006B79FE" w:rsidP="0021527C">
      <w:pPr>
        <w:spacing w:before="0" w:line="276" w:lineRule="auto"/>
        <w:ind w:left="0" w:firstLine="0"/>
        <w:contextualSpacing/>
        <w:jc w:val="left"/>
      </w:pPr>
    </w:p>
    <w:p w:rsidR="00025D12" w:rsidRDefault="00025D12" w:rsidP="0021527C">
      <w:pPr>
        <w:pStyle w:val="ListParagraph"/>
        <w:numPr>
          <w:ilvl w:val="0"/>
          <w:numId w:val="1"/>
        </w:numPr>
        <w:spacing w:line="276" w:lineRule="auto"/>
        <w:ind w:left="567" w:hanging="567"/>
        <w:contextualSpacing/>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must send to </w:t>
      </w: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school reports, photographs and any updated medical information </w:t>
      </w:r>
      <w:r>
        <w:rPr>
          <w:rFonts w:ascii="Times New Roman" w:hAnsi="Times New Roman"/>
          <w:sz w:val="24"/>
          <w:szCs w:val="24"/>
        </w:rPr>
        <w:t>relating to the child</w:t>
      </w:r>
      <w:r w:rsidRPr="006E36E0">
        <w:rPr>
          <w:rFonts w:ascii="Times New Roman" w:hAnsi="Times New Roman"/>
          <w:color w:val="FF0000"/>
          <w:sz w:val="24"/>
          <w:szCs w:val="24"/>
        </w:rPr>
        <w:t>[ren]</w:t>
      </w:r>
      <w:r>
        <w:rPr>
          <w:rFonts w:ascii="Times New Roman" w:hAnsi="Times New Roman"/>
          <w:sz w:val="24"/>
          <w:szCs w:val="24"/>
        </w:rPr>
        <w:t xml:space="preserve"> [</w:t>
      </w:r>
      <w:r w:rsidRPr="00B812CA">
        <w:rPr>
          <w:rFonts w:ascii="Times New Roman" w:hAnsi="Times New Roman"/>
          <w:sz w:val="24"/>
          <w:szCs w:val="24"/>
        </w:rPr>
        <w:t>when received</w:t>
      </w:r>
      <w:r>
        <w:rPr>
          <w:rFonts w:ascii="Times New Roman" w:hAnsi="Times New Roman"/>
          <w:sz w:val="24"/>
          <w:szCs w:val="24"/>
        </w:rPr>
        <w:t>] [every [</w:t>
      </w:r>
      <w:r w:rsidRPr="0052759B">
        <w:rPr>
          <w:rFonts w:ascii="Times New Roman" w:hAnsi="Times New Roman"/>
          <w:i/>
          <w:sz w:val="24"/>
          <w:szCs w:val="24"/>
        </w:rPr>
        <w:t>insert frequency</w:t>
      </w:r>
      <w:r>
        <w:rPr>
          <w:rFonts w:ascii="Times New Roman" w:hAnsi="Times New Roman"/>
          <w:sz w:val="24"/>
          <w:szCs w:val="24"/>
        </w:rPr>
        <w:t xml:space="preserve">]] together </w:t>
      </w:r>
      <w:r w:rsidRPr="000B2719">
        <w:rPr>
          <w:rFonts w:ascii="Times New Roman" w:hAnsi="Times New Roman"/>
          <w:sz w:val="24"/>
          <w:szCs w:val="24"/>
        </w:rPr>
        <w:t xml:space="preserve">with </w:t>
      </w:r>
      <w:r w:rsidRPr="00BD1DC7">
        <w:rPr>
          <w:rFonts w:ascii="Times New Roman" w:hAnsi="Times New Roman"/>
          <w:sz w:val="24"/>
          <w:szCs w:val="24"/>
        </w:rPr>
        <w:t>periodic u</w:t>
      </w:r>
      <w:r w:rsidRPr="000B2719">
        <w:rPr>
          <w:rFonts w:ascii="Times New Roman" w:hAnsi="Times New Roman"/>
          <w:sz w:val="24"/>
          <w:szCs w:val="24"/>
        </w:rPr>
        <w:t>pdates as to the child</w:t>
      </w:r>
      <w:r w:rsidRPr="006E36E0">
        <w:rPr>
          <w:rFonts w:ascii="Times New Roman" w:hAnsi="Times New Roman"/>
          <w:color w:val="FF0000"/>
          <w:sz w:val="24"/>
          <w:szCs w:val="24"/>
        </w:rPr>
        <w:t>[ren]</w:t>
      </w:r>
      <w:r w:rsidRPr="000B2719">
        <w:rPr>
          <w:rFonts w:ascii="Times New Roman" w:hAnsi="Times New Roman"/>
          <w:sz w:val="24"/>
          <w:szCs w:val="24"/>
        </w:rPr>
        <w:t>’s health, w</w:t>
      </w:r>
      <w:r>
        <w:rPr>
          <w:rFonts w:ascii="Times New Roman" w:hAnsi="Times New Roman"/>
          <w:sz w:val="24"/>
          <w:szCs w:val="24"/>
        </w:rPr>
        <w:t>elfa</w:t>
      </w:r>
      <w:r w:rsidRPr="000B2719">
        <w:rPr>
          <w:rFonts w:ascii="Times New Roman" w:hAnsi="Times New Roman"/>
          <w:sz w:val="24"/>
          <w:szCs w:val="24"/>
        </w:rPr>
        <w:t>re and interests</w:t>
      </w:r>
      <w:r w:rsidRPr="00BD1DC7">
        <w:rPr>
          <w:rFonts w:ascii="Times New Roman" w:hAnsi="Times New Roman"/>
          <w:sz w:val="24"/>
          <w:szCs w:val="24"/>
        </w:rPr>
        <w:t>.</w:t>
      </w:r>
    </w:p>
    <w:p w:rsidR="006B79FE" w:rsidRPr="006B79FE" w:rsidRDefault="006B79FE" w:rsidP="0021527C">
      <w:pPr>
        <w:spacing w:before="0" w:line="276" w:lineRule="auto"/>
        <w:ind w:left="0" w:firstLine="0"/>
        <w:contextualSpacing/>
        <w:jc w:val="left"/>
      </w:pPr>
    </w:p>
    <w:p w:rsidR="00025D12" w:rsidRPr="00996F8C" w:rsidRDefault="00025D12" w:rsidP="0021527C">
      <w:pPr>
        <w:spacing w:before="0" w:line="276" w:lineRule="auto"/>
        <w:ind w:left="567" w:hanging="567"/>
        <w:contextualSpacing/>
        <w:jc w:val="left"/>
        <w:rPr>
          <w:b/>
        </w:rPr>
      </w:pPr>
      <w:r w:rsidRPr="00996F8C">
        <w:rPr>
          <w:b/>
        </w:rPr>
        <w:t>Specific issue order</w:t>
      </w:r>
    </w:p>
    <w:p w:rsidR="00025D12" w:rsidRPr="00B812CA" w:rsidRDefault="00025D12" w:rsidP="0021527C">
      <w:pPr>
        <w:pStyle w:val="ListParagraph"/>
        <w:numPr>
          <w:ilvl w:val="0"/>
          <w:numId w:val="1"/>
        </w:numPr>
        <w:spacing w:line="276" w:lineRule="auto"/>
        <w:ind w:left="567" w:hanging="567"/>
        <w:contextualSpacing/>
        <w:rPr>
          <w:rFonts w:ascii="Times New Roman" w:hAnsi="Times New Roman"/>
          <w:sz w:val="24"/>
          <w:szCs w:val="24"/>
        </w:rPr>
      </w:pPr>
      <w:r w:rsidRPr="000E3895">
        <w:rPr>
          <w:rFonts w:ascii="Times New Roman" w:hAnsi="Times New Roman"/>
          <w:color w:val="FF0000"/>
          <w:sz w:val="24"/>
          <w:szCs w:val="24"/>
        </w:rPr>
        <w:lastRenderedPageBreak/>
        <w:t>[</w:t>
      </w:r>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must </w:t>
      </w:r>
    </w:p>
    <w:p w:rsidR="00025D12" w:rsidRDefault="00025D12" w:rsidP="0021527C">
      <w:pPr>
        <w:numPr>
          <w:ilvl w:val="1"/>
          <w:numId w:val="8"/>
        </w:numPr>
        <w:spacing w:before="0" w:line="276" w:lineRule="auto"/>
        <w:ind w:left="1134" w:hanging="567"/>
        <w:contextualSpacing/>
        <w:jc w:val="left"/>
      </w:pPr>
      <w:r>
        <w:t>return the child</w:t>
      </w:r>
      <w:r w:rsidRPr="000E3895">
        <w:rPr>
          <w:color w:val="FF0000"/>
        </w:rPr>
        <w:t xml:space="preserve">[ren] </w:t>
      </w:r>
      <w:r>
        <w:t xml:space="preserve">to the care of </w:t>
      </w:r>
      <w:r w:rsidRPr="000E3895">
        <w:rPr>
          <w:color w:val="FF0000"/>
        </w:rPr>
        <w:t>[</w:t>
      </w:r>
      <w:r>
        <w:rPr>
          <w:i/>
          <w:color w:val="FF0000"/>
        </w:rPr>
        <w:t>name</w:t>
      </w:r>
      <w:r w:rsidRPr="000E3895">
        <w:rPr>
          <w:color w:val="FF0000"/>
        </w:rPr>
        <w:t>]</w:t>
      </w:r>
      <w:r>
        <w:t xml:space="preserve"> immediately </w:t>
      </w:r>
      <w:r w:rsidRPr="003E678B">
        <w:rPr>
          <w:color w:val="FF0000"/>
        </w:rPr>
        <w:t>[upon service of this order]</w:t>
      </w:r>
      <w:r>
        <w:t>;</w:t>
      </w:r>
    </w:p>
    <w:p w:rsidR="00025D12" w:rsidRDefault="00025D12" w:rsidP="0021527C">
      <w:pPr>
        <w:numPr>
          <w:ilvl w:val="1"/>
          <w:numId w:val="8"/>
        </w:numPr>
        <w:spacing w:before="0" w:line="276" w:lineRule="auto"/>
        <w:ind w:left="1134" w:hanging="567"/>
        <w:contextualSpacing/>
        <w:jc w:val="left"/>
      </w:pPr>
      <w:r>
        <w:t>make sure that the child</w:t>
      </w:r>
      <w:r w:rsidRPr="000E3895">
        <w:rPr>
          <w:color w:val="FF0000"/>
        </w:rPr>
        <w:t xml:space="preserve">[ren] </w:t>
      </w:r>
      <w:r>
        <w:t xml:space="preserve">attend school at </w:t>
      </w:r>
      <w:r w:rsidRPr="000E3895">
        <w:rPr>
          <w:color w:val="FF0000"/>
        </w:rPr>
        <w:t>[</w:t>
      </w:r>
      <w:r>
        <w:rPr>
          <w:i/>
          <w:color w:val="FF0000"/>
        </w:rPr>
        <w:t>name of school</w:t>
      </w:r>
      <w:r w:rsidRPr="000E3895">
        <w:rPr>
          <w:color w:val="FF0000"/>
        </w:rPr>
        <w:t>]</w:t>
      </w:r>
      <w:r>
        <w:t>;</w:t>
      </w:r>
    </w:p>
    <w:p w:rsidR="00025D12" w:rsidRDefault="00025D12" w:rsidP="0021527C">
      <w:pPr>
        <w:numPr>
          <w:ilvl w:val="1"/>
          <w:numId w:val="8"/>
        </w:numPr>
        <w:spacing w:before="0" w:line="276" w:lineRule="auto"/>
        <w:ind w:left="1134" w:hanging="567"/>
        <w:contextualSpacing/>
        <w:jc w:val="left"/>
      </w:pPr>
      <w:r>
        <w:t>make sure the child</w:t>
      </w:r>
      <w:r w:rsidRPr="000E3895">
        <w:rPr>
          <w:color w:val="FF0000"/>
        </w:rPr>
        <w:t xml:space="preserve">[ren] </w:t>
      </w:r>
      <w:r w:rsidRPr="003E678B">
        <w:rPr>
          <w:color w:val="FF0000"/>
        </w:rPr>
        <w:t xml:space="preserve">[is] / [are] </w:t>
      </w:r>
      <w:r>
        <w:t xml:space="preserve">known by the last name </w:t>
      </w:r>
      <w:r w:rsidRPr="000E3895">
        <w:rPr>
          <w:color w:val="FF0000"/>
        </w:rPr>
        <w:t>[</w:t>
      </w:r>
      <w:r>
        <w:rPr>
          <w:i/>
          <w:color w:val="FF0000"/>
        </w:rPr>
        <w:t>surname</w:t>
      </w:r>
      <w:r w:rsidRPr="000E3895">
        <w:rPr>
          <w:color w:val="FF0000"/>
        </w:rPr>
        <w:t>]</w:t>
      </w:r>
      <w:r>
        <w:t>;</w:t>
      </w:r>
    </w:p>
    <w:p w:rsidR="00025D12" w:rsidRDefault="00025D12" w:rsidP="0021527C">
      <w:pPr>
        <w:numPr>
          <w:ilvl w:val="1"/>
          <w:numId w:val="8"/>
        </w:numPr>
        <w:spacing w:before="0" w:line="276" w:lineRule="auto"/>
        <w:ind w:left="1134" w:hanging="567"/>
        <w:contextualSpacing/>
        <w:jc w:val="left"/>
      </w:pPr>
      <w:r>
        <w:t>deliver the child</w:t>
      </w:r>
      <w:r w:rsidRPr="000E3895">
        <w:rPr>
          <w:color w:val="FF0000"/>
        </w:rPr>
        <w:t>[ren]</w:t>
      </w:r>
      <w:r>
        <w:t>’s passport</w:t>
      </w:r>
      <w:r w:rsidRPr="003E678B">
        <w:rPr>
          <w:color w:val="FF0000"/>
        </w:rPr>
        <w:t xml:space="preserve">[s] </w:t>
      </w:r>
      <w:r>
        <w:t xml:space="preserve">to </w:t>
      </w:r>
      <w:r w:rsidRPr="000E3895">
        <w:rPr>
          <w:color w:val="FF0000"/>
        </w:rPr>
        <w:t>[</w:t>
      </w:r>
      <w:r>
        <w:rPr>
          <w:i/>
          <w:color w:val="FF0000"/>
        </w:rPr>
        <w:t>name</w:t>
      </w:r>
      <w:r w:rsidRPr="000E3895">
        <w:rPr>
          <w:color w:val="FF0000"/>
        </w:rPr>
        <w:t>]</w:t>
      </w:r>
      <w:r>
        <w:t xml:space="preserve"> by </w:t>
      </w:r>
      <w:r w:rsidRPr="000E3895">
        <w:rPr>
          <w:color w:val="FF0000"/>
        </w:rPr>
        <w:t>[</w:t>
      </w:r>
      <w:r>
        <w:rPr>
          <w:i/>
          <w:color w:val="FF0000"/>
        </w:rPr>
        <w:t>date</w:t>
      </w:r>
      <w:r w:rsidRPr="000E3895">
        <w:rPr>
          <w:color w:val="FF0000"/>
        </w:rPr>
        <w:t>]</w:t>
      </w:r>
      <w:r>
        <w:t>;</w:t>
      </w:r>
    </w:p>
    <w:p w:rsidR="00025D12" w:rsidRDefault="00025D12" w:rsidP="0021527C">
      <w:pPr>
        <w:numPr>
          <w:ilvl w:val="1"/>
          <w:numId w:val="8"/>
        </w:numPr>
        <w:spacing w:before="0" w:line="276" w:lineRule="auto"/>
        <w:ind w:left="1134" w:hanging="567"/>
        <w:contextualSpacing/>
        <w:jc w:val="left"/>
      </w:pPr>
      <w:r w:rsidRPr="000E3895">
        <w:rPr>
          <w:color w:val="FF0000"/>
        </w:rPr>
        <w:t>[</w:t>
      </w:r>
      <w:proofErr w:type="gramStart"/>
      <w:r>
        <w:rPr>
          <w:i/>
          <w:color w:val="FF0000"/>
        </w:rPr>
        <w:t>insert</w:t>
      </w:r>
      <w:proofErr w:type="gramEnd"/>
      <w:r w:rsidRPr="000E3895">
        <w:rPr>
          <w:color w:val="FF0000"/>
        </w:rPr>
        <w:t>]</w:t>
      </w:r>
      <w:r>
        <w:t>.</w:t>
      </w:r>
    </w:p>
    <w:p w:rsidR="006B79FE" w:rsidRDefault="006B79FE" w:rsidP="0021527C">
      <w:pPr>
        <w:spacing w:before="0" w:line="276" w:lineRule="auto"/>
        <w:contextualSpacing/>
        <w:jc w:val="left"/>
      </w:pPr>
    </w:p>
    <w:p w:rsidR="00025D12" w:rsidRDefault="00025D12" w:rsidP="0021527C">
      <w:pPr>
        <w:spacing w:before="0" w:line="276" w:lineRule="auto"/>
        <w:contextualSpacing/>
        <w:jc w:val="left"/>
        <w:rPr>
          <w:b/>
        </w:rPr>
      </w:pPr>
      <w:r>
        <w:rPr>
          <w:b/>
        </w:rPr>
        <w:t>Prohibited steps order</w:t>
      </w:r>
    </w:p>
    <w:p w:rsidR="00025D12" w:rsidRPr="00B812CA" w:rsidRDefault="00025D12" w:rsidP="0021527C">
      <w:pPr>
        <w:pStyle w:val="ListParagraph"/>
        <w:numPr>
          <w:ilvl w:val="0"/>
          <w:numId w:val="1"/>
        </w:numPr>
        <w:spacing w:line="276" w:lineRule="auto"/>
        <w:ind w:left="567" w:hanging="567"/>
        <w:contextualSpacing/>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must not</w:t>
      </w:r>
    </w:p>
    <w:p w:rsidR="00025D12" w:rsidRDefault="00025D12" w:rsidP="0021527C">
      <w:pPr>
        <w:numPr>
          <w:ilvl w:val="0"/>
          <w:numId w:val="9"/>
        </w:numPr>
        <w:spacing w:before="0" w:line="276" w:lineRule="auto"/>
        <w:ind w:left="1134" w:hanging="567"/>
        <w:contextualSpacing/>
        <w:jc w:val="left"/>
      </w:pPr>
      <w:r>
        <w:t>remove the child</w:t>
      </w:r>
      <w:r w:rsidRPr="000E3895">
        <w:rPr>
          <w:color w:val="FF0000"/>
        </w:rPr>
        <w:t xml:space="preserve">[ren] </w:t>
      </w:r>
      <w:r>
        <w:t xml:space="preserve">from the care of </w:t>
      </w:r>
      <w:r w:rsidRPr="000E3895">
        <w:rPr>
          <w:color w:val="FF0000"/>
        </w:rPr>
        <w:t>[</w:t>
      </w:r>
      <w:r>
        <w:rPr>
          <w:i/>
          <w:color w:val="FF0000"/>
        </w:rPr>
        <w:t>name</w:t>
      </w:r>
      <w:r w:rsidRPr="000E3895">
        <w:rPr>
          <w:color w:val="FF0000"/>
        </w:rPr>
        <w:t>]</w:t>
      </w:r>
      <w:r>
        <w:t xml:space="preserve"> or any person or institution (including any nursery or school) to whom that party has entrusted the child</w:t>
      </w:r>
      <w:r w:rsidRPr="000E3895">
        <w:rPr>
          <w:color w:val="FF0000"/>
        </w:rPr>
        <w:t>[ren]</w:t>
      </w:r>
      <w:r>
        <w:t>’s care, nor instruct or encourage anybody else to do so, other than for the purpose of contact agreed in writing or ordered by the court, in which case the child</w:t>
      </w:r>
      <w:r w:rsidRPr="000E3895">
        <w:rPr>
          <w:color w:val="FF0000"/>
        </w:rPr>
        <w:t xml:space="preserve">[ren] </w:t>
      </w:r>
      <w:r>
        <w:t>must be returned promptly at the end of each such contact period;</w:t>
      </w:r>
    </w:p>
    <w:p w:rsidR="00025D12" w:rsidRDefault="00025D12" w:rsidP="0021527C">
      <w:pPr>
        <w:numPr>
          <w:ilvl w:val="0"/>
          <w:numId w:val="9"/>
        </w:numPr>
        <w:spacing w:before="0" w:line="276" w:lineRule="auto"/>
        <w:ind w:left="1134" w:hanging="567"/>
        <w:contextualSpacing/>
        <w:jc w:val="left"/>
      </w:pPr>
      <w:r>
        <w:t>allow the child</w:t>
      </w:r>
      <w:r w:rsidRPr="000E3895">
        <w:rPr>
          <w:color w:val="FF0000"/>
        </w:rPr>
        <w:t xml:space="preserve">[ren] </w:t>
      </w:r>
      <w:r>
        <w:t xml:space="preserve">to live at a different address than </w:t>
      </w:r>
      <w:r w:rsidRPr="000E3895">
        <w:rPr>
          <w:color w:val="FF0000"/>
        </w:rPr>
        <w:t>[</w:t>
      </w:r>
      <w:r>
        <w:rPr>
          <w:i/>
          <w:color w:val="FF0000"/>
        </w:rPr>
        <w:t>address</w:t>
      </w:r>
      <w:r w:rsidRPr="000E3895">
        <w:rPr>
          <w:color w:val="FF0000"/>
        </w:rPr>
        <w:t>]</w:t>
      </w:r>
      <w:r>
        <w:t>;</w:t>
      </w:r>
    </w:p>
    <w:p w:rsidR="00025D12" w:rsidRDefault="00025D12" w:rsidP="0021527C">
      <w:pPr>
        <w:numPr>
          <w:ilvl w:val="0"/>
          <w:numId w:val="9"/>
        </w:numPr>
        <w:spacing w:before="0" w:line="276" w:lineRule="auto"/>
        <w:ind w:left="1134" w:hanging="567"/>
        <w:contextualSpacing/>
        <w:jc w:val="left"/>
      </w:pPr>
      <w:r>
        <w:t>remove the child</w:t>
      </w:r>
      <w:r w:rsidRPr="000E3895">
        <w:rPr>
          <w:color w:val="FF0000"/>
        </w:rPr>
        <w:t xml:space="preserve">[ren] </w:t>
      </w:r>
      <w:r>
        <w:t>from their current school;</w:t>
      </w:r>
    </w:p>
    <w:p w:rsidR="00025D12" w:rsidRDefault="00025D12" w:rsidP="0021527C">
      <w:pPr>
        <w:numPr>
          <w:ilvl w:val="0"/>
          <w:numId w:val="9"/>
        </w:numPr>
        <w:spacing w:before="0" w:line="276" w:lineRule="auto"/>
        <w:ind w:left="1134" w:hanging="567"/>
        <w:contextualSpacing/>
        <w:jc w:val="left"/>
      </w:pPr>
      <w:r>
        <w:t>remove the child</w:t>
      </w:r>
      <w:r w:rsidRPr="000E3895">
        <w:rPr>
          <w:color w:val="FF0000"/>
        </w:rPr>
        <w:t xml:space="preserve">[ren] </w:t>
      </w:r>
      <w:r>
        <w:t>from the United Kingdom;</w:t>
      </w:r>
    </w:p>
    <w:p w:rsidR="00025D12" w:rsidRDefault="00025D12" w:rsidP="0021527C">
      <w:pPr>
        <w:numPr>
          <w:ilvl w:val="0"/>
          <w:numId w:val="9"/>
        </w:numPr>
        <w:spacing w:before="0" w:line="276" w:lineRule="auto"/>
        <w:ind w:left="1134" w:hanging="567"/>
        <w:contextualSpacing/>
        <w:jc w:val="left"/>
      </w:pPr>
      <w:r>
        <w:t>allow the child</w:t>
      </w:r>
      <w:r w:rsidRPr="000E3895">
        <w:rPr>
          <w:color w:val="FF0000"/>
        </w:rPr>
        <w:t xml:space="preserve">[ren] </w:t>
      </w:r>
      <w:r>
        <w:t xml:space="preserve">to be known by a different surname than </w:t>
      </w:r>
      <w:r w:rsidRPr="000E3895">
        <w:rPr>
          <w:color w:val="FF0000"/>
        </w:rPr>
        <w:t>[</w:t>
      </w:r>
      <w:r>
        <w:rPr>
          <w:i/>
          <w:color w:val="FF0000"/>
        </w:rPr>
        <w:t>surname</w:t>
      </w:r>
      <w:r w:rsidRPr="000E3895">
        <w:rPr>
          <w:color w:val="FF0000"/>
        </w:rPr>
        <w:t>]</w:t>
      </w:r>
      <w:r>
        <w:t>;</w:t>
      </w:r>
    </w:p>
    <w:p w:rsidR="00025D12" w:rsidRDefault="00025D12" w:rsidP="0021527C">
      <w:pPr>
        <w:numPr>
          <w:ilvl w:val="0"/>
          <w:numId w:val="9"/>
        </w:numPr>
        <w:tabs>
          <w:tab w:val="left" w:pos="1134"/>
        </w:tabs>
        <w:spacing w:before="0" w:line="276" w:lineRule="auto"/>
        <w:ind w:left="1134" w:hanging="567"/>
        <w:contextualSpacing/>
        <w:jc w:val="left"/>
      </w:pPr>
      <w:r w:rsidRPr="000E3895">
        <w:rPr>
          <w:color w:val="FF0000"/>
        </w:rPr>
        <w:t>[</w:t>
      </w:r>
      <w:proofErr w:type="gramStart"/>
      <w:r>
        <w:rPr>
          <w:i/>
          <w:color w:val="FF0000"/>
        </w:rPr>
        <w:t>insert</w:t>
      </w:r>
      <w:proofErr w:type="gramEnd"/>
      <w:r w:rsidRPr="000E3895">
        <w:rPr>
          <w:color w:val="FF0000"/>
        </w:rPr>
        <w:t>]</w:t>
      </w:r>
      <w:r>
        <w:t>.</w:t>
      </w:r>
    </w:p>
    <w:p w:rsidR="006B79FE" w:rsidRDefault="006B79FE" w:rsidP="0021527C">
      <w:pPr>
        <w:tabs>
          <w:tab w:val="left" w:pos="1134"/>
        </w:tabs>
        <w:spacing w:before="0" w:line="276" w:lineRule="auto"/>
        <w:contextualSpacing/>
        <w:jc w:val="left"/>
      </w:pPr>
    </w:p>
    <w:p w:rsidR="00025D12" w:rsidRPr="00F473AF" w:rsidRDefault="00025D12" w:rsidP="0021527C">
      <w:pPr>
        <w:tabs>
          <w:tab w:val="right" w:pos="7720"/>
        </w:tabs>
        <w:spacing w:before="0" w:line="276" w:lineRule="auto"/>
        <w:ind w:left="567" w:hanging="567"/>
        <w:contextualSpacing/>
        <w:jc w:val="left"/>
        <w:rPr>
          <w:b/>
        </w:rPr>
      </w:pPr>
      <w:r w:rsidRPr="00F473AF">
        <w:rPr>
          <w:b/>
        </w:rPr>
        <w:t>Costs</w:t>
      </w:r>
    </w:p>
    <w:p w:rsidR="00025D12" w:rsidRPr="00174947" w:rsidRDefault="00025D12" w:rsidP="0021527C">
      <w:pPr>
        <w:pStyle w:val="ListParagraph"/>
        <w:numPr>
          <w:ilvl w:val="0"/>
          <w:numId w:val="1"/>
        </w:numPr>
        <w:tabs>
          <w:tab w:val="right" w:pos="567"/>
        </w:tabs>
        <w:spacing w:line="276" w:lineRule="auto"/>
        <w:ind w:left="567" w:hanging="567"/>
        <w:contextualSpacing/>
        <w:rPr>
          <w:rFonts w:ascii="Times New Roman" w:hAnsi="Times New Roman"/>
          <w:sz w:val="24"/>
          <w:szCs w:val="24"/>
        </w:rPr>
      </w:pPr>
      <w:r w:rsidRPr="00150F19">
        <w:rPr>
          <w:rFonts w:ascii="Times New Roman" w:hAnsi="Times New Roman"/>
          <w:color w:val="FF0000"/>
          <w:sz w:val="24"/>
          <w:szCs w:val="24"/>
        </w:rPr>
        <w:t>[There is no order for costs [save public funding assessment of the costs of any publicly funded party.] / [[</w:t>
      </w:r>
      <w:r w:rsidRPr="00150F19">
        <w:rPr>
          <w:rFonts w:ascii="Times New Roman" w:hAnsi="Times New Roman"/>
          <w:i/>
          <w:color w:val="FF0000"/>
          <w:sz w:val="24"/>
          <w:szCs w:val="24"/>
        </w:rPr>
        <w:t>Name</w:t>
      </w:r>
      <w:r w:rsidRPr="00150F19">
        <w:rPr>
          <w:rFonts w:ascii="Times New Roman" w:hAnsi="Times New Roman"/>
          <w:color w:val="FF0000"/>
          <w:sz w:val="24"/>
          <w:szCs w:val="24"/>
        </w:rPr>
        <w:t xml:space="preserve">] shall pay [a contribution of </w:t>
      </w:r>
      <w:proofErr w:type="gramStart"/>
      <w:r w:rsidRPr="00150F19">
        <w:rPr>
          <w:rFonts w:ascii="Times New Roman" w:hAnsi="Times New Roman"/>
          <w:color w:val="FF0000"/>
          <w:sz w:val="24"/>
          <w:szCs w:val="24"/>
        </w:rPr>
        <w:t>£[</w:t>
      </w:r>
      <w:proofErr w:type="gramEnd"/>
      <w:r w:rsidRPr="00150F19">
        <w:rPr>
          <w:rFonts w:ascii="Times New Roman" w:hAnsi="Times New Roman"/>
          <w:i/>
          <w:color w:val="FF0000"/>
          <w:sz w:val="24"/>
          <w:szCs w:val="24"/>
        </w:rPr>
        <w:t>amount</w:t>
      </w:r>
      <w:r w:rsidRPr="00150F19">
        <w:rPr>
          <w:rFonts w:ascii="Times New Roman" w:hAnsi="Times New Roman"/>
          <w:color w:val="FF0000"/>
          <w:sz w:val="24"/>
          <w:szCs w:val="24"/>
        </w:rPr>
        <w:t>] towards] [</w:t>
      </w:r>
      <w:r w:rsidRPr="00150F19">
        <w:rPr>
          <w:rFonts w:ascii="Times New Roman" w:hAnsi="Times New Roman"/>
          <w:i/>
          <w:color w:val="FF0000"/>
          <w:sz w:val="24"/>
          <w:szCs w:val="24"/>
        </w:rPr>
        <w:t>percentage</w:t>
      </w:r>
      <w:r w:rsidRPr="00150F19">
        <w:rPr>
          <w:rFonts w:ascii="Times New Roman" w:hAnsi="Times New Roman"/>
          <w:color w:val="FF0000"/>
          <w:sz w:val="24"/>
          <w:szCs w:val="24"/>
        </w:rPr>
        <w:t>]% of] the costs of [</w:t>
      </w:r>
      <w:r w:rsidRPr="00150F19">
        <w:rPr>
          <w:rFonts w:ascii="Times New Roman" w:hAnsi="Times New Roman"/>
          <w:i/>
          <w:color w:val="FF0000"/>
          <w:sz w:val="24"/>
          <w:szCs w:val="24"/>
        </w:rPr>
        <w:t>name</w:t>
      </w:r>
      <w:r w:rsidRPr="00150F19">
        <w:rPr>
          <w:rFonts w:ascii="Times New Roman" w:hAnsi="Times New Roman"/>
          <w:color w:val="FF0000"/>
          <w:sz w:val="24"/>
          <w:szCs w:val="24"/>
        </w:rPr>
        <w:t>] [summarily assessed at £[</w:t>
      </w:r>
      <w:r w:rsidRPr="00150F19">
        <w:rPr>
          <w:rFonts w:ascii="Times New Roman" w:hAnsi="Times New Roman"/>
          <w:i/>
          <w:color w:val="FF0000"/>
          <w:sz w:val="24"/>
          <w:szCs w:val="24"/>
        </w:rPr>
        <w:t>amount</w:t>
      </w:r>
      <w:r w:rsidRPr="00150F19">
        <w:rPr>
          <w:rFonts w:ascii="Times New Roman" w:hAnsi="Times New Roman"/>
          <w:color w:val="FF0000"/>
          <w:sz w:val="24"/>
          <w:szCs w:val="24"/>
        </w:rPr>
        <w:t>]] [subject to detailed assessment] [not to be enforced without an enquiry as to the amount, if any, that [</w:t>
      </w:r>
      <w:r w:rsidRPr="00150F19">
        <w:rPr>
          <w:rFonts w:ascii="Times New Roman" w:hAnsi="Times New Roman"/>
          <w:i/>
          <w:color w:val="FF0000"/>
          <w:sz w:val="24"/>
          <w:szCs w:val="24"/>
        </w:rPr>
        <w:t>name</w:t>
      </w:r>
      <w:r w:rsidRPr="00150F19">
        <w:rPr>
          <w:rFonts w:ascii="Times New Roman" w:hAnsi="Times New Roman"/>
          <w:color w:val="FF0000"/>
          <w:sz w:val="24"/>
          <w:szCs w:val="24"/>
        </w:rPr>
        <w:t>] (a funded party) can reasonably afford to pay towards those costs.]</w:t>
      </w:r>
    </w:p>
    <w:p w:rsidR="00025D12" w:rsidRDefault="00025D12" w:rsidP="0021527C">
      <w:pPr>
        <w:tabs>
          <w:tab w:val="left" w:pos="1134"/>
        </w:tabs>
        <w:spacing w:before="0" w:line="276" w:lineRule="auto"/>
        <w:contextualSpacing/>
        <w:jc w:val="left"/>
      </w:pPr>
    </w:p>
    <w:p w:rsidR="00025D12" w:rsidRPr="004374EC" w:rsidRDefault="004374EC" w:rsidP="0021527C">
      <w:pPr>
        <w:spacing w:before="0" w:line="276" w:lineRule="auto"/>
        <w:contextualSpacing/>
        <w:jc w:val="left"/>
      </w:pPr>
      <w:r>
        <w:t xml:space="preserve">Dated </w:t>
      </w:r>
      <w:r w:rsidRPr="004374EC">
        <w:rPr>
          <w:color w:val="FF0000"/>
        </w:rPr>
        <w:t>[</w:t>
      </w:r>
      <w:r w:rsidRPr="004374EC">
        <w:rPr>
          <w:i/>
          <w:color w:val="FF0000"/>
        </w:rPr>
        <w:t>date</w:t>
      </w:r>
      <w:r w:rsidRPr="004374EC">
        <w:rPr>
          <w:color w:val="FF0000"/>
        </w:rPr>
        <w:t>]</w:t>
      </w:r>
    </w:p>
    <w:p w:rsidR="0066252C" w:rsidRDefault="0066252C" w:rsidP="00FE241B">
      <w:pPr>
        <w:spacing w:before="0" w:line="276" w:lineRule="auto"/>
        <w:ind w:left="0" w:firstLine="0"/>
        <w:contextualSpacing/>
        <w:jc w:val="center"/>
        <w:rPr>
          <w:b/>
        </w:rPr>
      </w:pPr>
      <w:r>
        <w:br w:type="page"/>
      </w:r>
      <w:r w:rsidRPr="00622430">
        <w:rPr>
          <w:b/>
        </w:rPr>
        <w:lastRenderedPageBreak/>
        <w:t>SCHEDULE</w:t>
      </w:r>
      <w:r>
        <w:rPr>
          <w:b/>
        </w:rPr>
        <w:t xml:space="preserve"> TO ORDER</w:t>
      </w:r>
    </w:p>
    <w:p w:rsidR="0066252C" w:rsidRPr="00622430" w:rsidRDefault="0066252C" w:rsidP="0021527C">
      <w:pPr>
        <w:tabs>
          <w:tab w:val="right" w:pos="7720"/>
        </w:tabs>
        <w:spacing w:before="0" w:line="276" w:lineRule="auto"/>
        <w:contextualSpacing/>
        <w:jc w:val="left"/>
        <w:rPr>
          <w:b/>
        </w:rPr>
      </w:pPr>
    </w:p>
    <w:p w:rsidR="0066252C" w:rsidRPr="00312989" w:rsidRDefault="0066252C" w:rsidP="0021527C">
      <w:pPr>
        <w:numPr>
          <w:ilvl w:val="6"/>
          <w:numId w:val="13"/>
        </w:numPr>
        <w:spacing w:before="0" w:line="276" w:lineRule="auto"/>
        <w:ind w:left="567" w:hanging="567"/>
        <w:contextualSpacing/>
        <w:jc w:val="left"/>
        <w:rPr>
          <w:b/>
        </w:rPr>
      </w:pPr>
      <w:bookmarkStart w:id="4" w:name="_Hlk507150458"/>
      <w:r w:rsidRPr="00312989">
        <w:rPr>
          <w:b/>
        </w:rPr>
        <w:t xml:space="preserve">Summary of oral report given by </w:t>
      </w:r>
      <w:r w:rsidRPr="00383E16">
        <w:rPr>
          <w:b/>
          <w:color w:val="FF0000"/>
        </w:rPr>
        <w:t xml:space="preserve">[Cafcass] / [CAFCASS Cymru] </w:t>
      </w:r>
      <w:r w:rsidRPr="00312989">
        <w:rPr>
          <w:b/>
        </w:rPr>
        <w:t>concerning advice given to the parties and whether they</w:t>
      </w:r>
      <w:r>
        <w:rPr>
          <w:b/>
        </w:rPr>
        <w:t xml:space="preserve"> o</w:t>
      </w:r>
      <w:r w:rsidRPr="00312989">
        <w:rPr>
          <w:b/>
        </w:rPr>
        <w:t xml:space="preserve">r the </w:t>
      </w:r>
      <w:proofErr w:type="gramStart"/>
      <w:r w:rsidRPr="00312989">
        <w:rPr>
          <w:b/>
        </w:rPr>
        <w:t>child</w:t>
      </w:r>
      <w:r w:rsidRPr="006B7FE7">
        <w:rPr>
          <w:b/>
          <w:color w:val="FF0000"/>
        </w:rPr>
        <w:t>[</w:t>
      </w:r>
      <w:proofErr w:type="gramEnd"/>
      <w:r w:rsidRPr="006B7FE7">
        <w:rPr>
          <w:b/>
          <w:color w:val="FF0000"/>
        </w:rPr>
        <w:t>ren]</w:t>
      </w:r>
      <w:r w:rsidRPr="000E3895">
        <w:rPr>
          <w:color w:val="FF0000"/>
        </w:rPr>
        <w:t xml:space="preserve"> </w:t>
      </w:r>
      <w:r w:rsidRPr="00312989">
        <w:rPr>
          <w:b/>
        </w:rPr>
        <w:t>have been referred to any agency, including local authority children’s services.</w:t>
      </w:r>
    </w:p>
    <w:p w:rsidR="0066252C" w:rsidRDefault="0066252C" w:rsidP="0021527C">
      <w:pPr>
        <w:spacing w:before="0" w:line="276" w:lineRule="auto"/>
        <w:ind w:left="567" w:firstLine="0"/>
        <w:contextualSpacing/>
        <w:jc w:val="left"/>
      </w:pPr>
      <w:r w:rsidRPr="00BC2F09">
        <w:rPr>
          <w:color w:val="FF0000"/>
        </w:rPr>
        <w:t>[</w:t>
      </w:r>
      <w:r>
        <w:rPr>
          <w:i/>
          <w:color w:val="FF0000"/>
        </w:rPr>
        <w:t>S</w:t>
      </w:r>
      <w:r w:rsidRPr="00BC2F09">
        <w:rPr>
          <w:i/>
          <w:color w:val="FF0000"/>
        </w:rPr>
        <w:t>ummarise report</w:t>
      </w:r>
      <w:r w:rsidRPr="00BC2F09">
        <w:rPr>
          <w:color w:val="FF0000"/>
        </w:rPr>
        <w:t>]</w:t>
      </w:r>
      <w:bookmarkEnd w:id="4"/>
    </w:p>
    <w:p w:rsidR="006B79FE" w:rsidRPr="00312989" w:rsidRDefault="006B79FE" w:rsidP="0021527C">
      <w:pPr>
        <w:spacing w:before="0" w:line="276" w:lineRule="auto"/>
        <w:contextualSpacing/>
        <w:jc w:val="left"/>
      </w:pPr>
    </w:p>
    <w:p w:rsidR="0066252C" w:rsidRDefault="0066252C" w:rsidP="0021527C">
      <w:pPr>
        <w:numPr>
          <w:ilvl w:val="6"/>
          <w:numId w:val="13"/>
        </w:numPr>
        <w:spacing w:before="0" w:line="276" w:lineRule="auto"/>
        <w:ind w:left="567" w:hanging="567"/>
        <w:contextualSpacing/>
        <w:jc w:val="left"/>
      </w:pPr>
      <w:r w:rsidRPr="00622430">
        <w:rPr>
          <w:b/>
        </w:rPr>
        <w:t>Admissions of domestic abuse</w:t>
      </w:r>
      <w:r>
        <w:t>.</w:t>
      </w:r>
    </w:p>
    <w:p w:rsidR="0066252C" w:rsidRDefault="0066252C" w:rsidP="0021527C">
      <w:pPr>
        <w:tabs>
          <w:tab w:val="right" w:pos="7720"/>
        </w:tabs>
        <w:spacing w:before="0" w:line="276" w:lineRule="auto"/>
        <w:ind w:left="567" w:firstLine="0"/>
        <w:contextualSpacing/>
        <w:jc w:val="left"/>
      </w:pPr>
      <w:r w:rsidRPr="001E4749">
        <w:rPr>
          <w:color w:val="FF0000"/>
        </w:rPr>
        <w:t>[</w:t>
      </w:r>
      <w:r>
        <w:rPr>
          <w:i/>
          <w:color w:val="FF0000"/>
        </w:rPr>
        <w:t>Name</w:t>
      </w:r>
      <w:r w:rsidRPr="001E4749">
        <w:rPr>
          <w:color w:val="FF0000"/>
        </w:rPr>
        <w:t>]</w:t>
      </w:r>
      <w:r>
        <w:t xml:space="preserve"> has made the following admissions in relation to domestic abuse:</w:t>
      </w:r>
    </w:p>
    <w:p w:rsidR="0066252C" w:rsidRPr="00BC2F09" w:rsidRDefault="0066252C" w:rsidP="0021527C">
      <w:pPr>
        <w:pStyle w:val="ListParagraph"/>
        <w:numPr>
          <w:ilvl w:val="1"/>
          <w:numId w:val="14"/>
        </w:numPr>
        <w:tabs>
          <w:tab w:val="num" w:pos="1701"/>
        </w:tabs>
        <w:spacing w:line="276" w:lineRule="auto"/>
        <w:contextualSpacing/>
        <w:rPr>
          <w:rFonts w:ascii="Times New Roman" w:hAnsi="Times New Roman"/>
          <w:sz w:val="24"/>
          <w:szCs w:val="24"/>
        </w:rPr>
      </w:pPr>
      <w:r w:rsidRPr="00BC2F09">
        <w:rPr>
          <w:rFonts w:ascii="Times New Roman" w:hAnsi="Times New Roman"/>
          <w:color w:val="FF0000"/>
          <w:sz w:val="24"/>
          <w:szCs w:val="24"/>
        </w:rPr>
        <w:t>[</w:t>
      </w:r>
      <w:r w:rsidRPr="00BC2F09">
        <w:rPr>
          <w:rFonts w:ascii="Times New Roman" w:hAnsi="Times New Roman"/>
          <w:i/>
          <w:color w:val="FF0000"/>
          <w:sz w:val="24"/>
          <w:szCs w:val="24"/>
        </w:rPr>
        <w:t>Set out admissions made</w:t>
      </w:r>
      <w:r w:rsidRPr="00BC2F09">
        <w:rPr>
          <w:rFonts w:ascii="Times New Roman" w:hAnsi="Times New Roman"/>
          <w:color w:val="FF0000"/>
          <w:sz w:val="24"/>
          <w:szCs w:val="24"/>
        </w:rPr>
        <w:t>]</w:t>
      </w:r>
    </w:p>
    <w:sectPr w:rsidR="0066252C" w:rsidRPr="00BC2F09" w:rsidSect="00D76215">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73" w:rsidRDefault="00D97873" w:rsidP="00025D12">
      <w:pPr>
        <w:spacing w:before="0"/>
      </w:pPr>
      <w:r>
        <w:separator/>
      </w:r>
    </w:p>
  </w:endnote>
  <w:endnote w:type="continuationSeparator" w:id="0">
    <w:p w:rsidR="00D97873" w:rsidRDefault="00D97873" w:rsidP="00025D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EC" w:rsidRPr="004374EC" w:rsidRDefault="004374EC" w:rsidP="006B79FE">
    <w:pPr>
      <w:pStyle w:val="Header"/>
      <w:spacing w:before="0"/>
      <w:jc w:val="left"/>
      <w:rPr>
        <w:sz w:val="18"/>
      </w:rPr>
    </w:pPr>
    <w:r w:rsidRPr="004374EC">
      <w:rPr>
        <w:sz w:val="18"/>
      </w:rPr>
      <w:t>Order 7.6: Private Law Final Order</w:t>
    </w:r>
  </w:p>
  <w:p w:rsidR="004374EC" w:rsidRPr="006B79FE" w:rsidRDefault="006B79FE" w:rsidP="006B79FE">
    <w:pPr>
      <w:pStyle w:val="Footer"/>
      <w:spacing w:before="0"/>
      <w:jc w:val="center"/>
      <w:rPr>
        <w:sz w:val="18"/>
        <w:szCs w:val="18"/>
      </w:rPr>
    </w:pPr>
    <w:r w:rsidRPr="006B79FE">
      <w:rPr>
        <w:sz w:val="18"/>
        <w:szCs w:val="18"/>
      </w:rPr>
      <w:fldChar w:fldCharType="begin"/>
    </w:r>
    <w:r w:rsidRPr="006B79FE">
      <w:rPr>
        <w:sz w:val="18"/>
        <w:szCs w:val="18"/>
      </w:rPr>
      <w:instrText xml:space="preserve"> PAGE   \* MERGEFORMAT </w:instrText>
    </w:r>
    <w:r w:rsidRPr="006B79FE">
      <w:rPr>
        <w:sz w:val="18"/>
        <w:szCs w:val="18"/>
      </w:rPr>
      <w:fldChar w:fldCharType="separate"/>
    </w:r>
    <w:r w:rsidR="00803338">
      <w:rPr>
        <w:noProof/>
        <w:sz w:val="18"/>
        <w:szCs w:val="18"/>
      </w:rPr>
      <w:t>7</w:t>
    </w:r>
    <w:r w:rsidRPr="006B79FE">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EC" w:rsidRDefault="004374EC" w:rsidP="006B79FE">
    <w:pPr>
      <w:pStyle w:val="Header"/>
      <w:spacing w:before="0"/>
      <w:jc w:val="left"/>
      <w:rPr>
        <w:sz w:val="18"/>
      </w:rPr>
    </w:pPr>
    <w:r w:rsidRPr="004374EC">
      <w:rPr>
        <w:sz w:val="18"/>
      </w:rPr>
      <w:t>Order 7.6: Private Law Final Order</w:t>
    </w:r>
  </w:p>
  <w:p w:rsidR="006B79FE" w:rsidRPr="004374EC" w:rsidRDefault="006B79FE" w:rsidP="006B79FE">
    <w:pPr>
      <w:pStyle w:val="Header"/>
      <w:spacing w:before="0"/>
      <w:jc w:val="center"/>
      <w:rPr>
        <w:sz w:val="18"/>
      </w:rPr>
    </w:pPr>
    <w:r w:rsidRPr="006B79FE">
      <w:rPr>
        <w:sz w:val="18"/>
      </w:rPr>
      <w:fldChar w:fldCharType="begin"/>
    </w:r>
    <w:r w:rsidRPr="006B79FE">
      <w:rPr>
        <w:sz w:val="18"/>
      </w:rPr>
      <w:instrText xml:space="preserve"> PAGE   \* MERGEFORMAT </w:instrText>
    </w:r>
    <w:r w:rsidRPr="006B79FE">
      <w:rPr>
        <w:sz w:val="18"/>
      </w:rPr>
      <w:fldChar w:fldCharType="separate"/>
    </w:r>
    <w:r w:rsidR="00803338">
      <w:rPr>
        <w:noProof/>
        <w:sz w:val="18"/>
      </w:rPr>
      <w:t>1</w:t>
    </w:r>
    <w:r w:rsidRPr="006B79FE">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73" w:rsidRDefault="00D97873" w:rsidP="00025D12">
      <w:pPr>
        <w:spacing w:before="0"/>
      </w:pPr>
      <w:r>
        <w:separator/>
      </w:r>
    </w:p>
  </w:footnote>
  <w:footnote w:type="continuationSeparator" w:id="0">
    <w:p w:rsidR="00D97873" w:rsidRDefault="00D97873" w:rsidP="00025D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EC" w:rsidRPr="004374EC" w:rsidRDefault="004374EC" w:rsidP="004374EC">
    <w:pPr>
      <w:pStyle w:val="Header"/>
      <w:jc w:val="center"/>
      <w:rPr>
        <w:i/>
        <w:sz w:val="18"/>
      </w:rPr>
    </w:pPr>
    <w:r w:rsidRPr="004374EC">
      <w:rPr>
        <w:i/>
        <w:sz w:val="18"/>
      </w:rPr>
      <w:t>Order 7.6: Private Law Final Order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693"/>
    <w:multiLevelType w:val="hybridMultilevel"/>
    <w:tmpl w:val="EBDCE9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DE1663"/>
    <w:multiLevelType w:val="hybridMultilevel"/>
    <w:tmpl w:val="FBBACF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9C6351"/>
    <w:multiLevelType w:val="hybridMultilevel"/>
    <w:tmpl w:val="4B3EE00E"/>
    <w:lvl w:ilvl="0" w:tplc="08090019">
      <w:start w:val="1"/>
      <w:numFmt w:val="lowerLetter"/>
      <w:lvlText w:val="%1."/>
      <w:lvlJc w:val="left"/>
      <w:pPr>
        <w:ind w:left="502" w:hanging="360"/>
      </w:pPr>
      <w:rPr>
        <w:rFonts w:hint="default"/>
      </w:rPr>
    </w:lvl>
    <w:lvl w:ilvl="1" w:tplc="0809001B">
      <w:start w:val="1"/>
      <w:numFmt w:val="lowerRoman"/>
      <w:lvlText w:val="%2."/>
      <w:lvlJc w:val="righ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1546540D"/>
    <w:multiLevelType w:val="multilevel"/>
    <w:tmpl w:val="8D2A17EC"/>
    <w:lvl w:ilvl="0">
      <w:start w:val="1"/>
      <w:numFmt w:val="decimal"/>
      <w:lvlText w:val="%1)"/>
      <w:lvlJc w:val="left"/>
      <w:pPr>
        <w:tabs>
          <w:tab w:val="num" w:pos="576"/>
        </w:tabs>
        <w:ind w:left="576" w:hanging="576"/>
      </w:pPr>
    </w:lvl>
    <w:lvl w:ilvl="1">
      <w:start w:val="1"/>
      <w:numFmt w:val="lowerLetter"/>
      <w:lvlText w:val="%2."/>
      <w:lvlJc w:val="left"/>
      <w:pPr>
        <w:tabs>
          <w:tab w:val="num" w:pos="1008"/>
        </w:tabs>
        <w:ind w:left="1008" w:hanging="432"/>
      </w:pPr>
    </w:lvl>
    <w:lvl w:ilvl="2">
      <w:start w:val="1"/>
      <w:numFmt w:val="lowerRoman"/>
      <w:lvlText w:val="%3)"/>
      <w:lvlJc w:val="left"/>
      <w:pPr>
        <w:tabs>
          <w:tab w:val="num" w:pos="1440"/>
        </w:tabs>
        <w:ind w:left="1440" w:hanging="432"/>
      </w:pPr>
    </w:lvl>
    <w:lvl w:ilvl="3">
      <w:start w:val="1"/>
      <w:numFmt w:val="decimal"/>
      <w:lvlText w:val="%4)"/>
      <w:lvlJc w:val="left"/>
      <w:pPr>
        <w:tabs>
          <w:tab w:val="num" w:pos="1872"/>
        </w:tabs>
        <w:ind w:left="1872" w:hanging="432"/>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EFB2D7B"/>
    <w:multiLevelType w:val="hybridMultilevel"/>
    <w:tmpl w:val="F3AA57D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51304D"/>
    <w:multiLevelType w:val="hybridMultilevel"/>
    <w:tmpl w:val="94B447D2"/>
    <w:lvl w:ilvl="0" w:tplc="08090019">
      <w:start w:val="1"/>
      <w:numFmt w:val="lowerLetter"/>
      <w:lvlText w:val="%1."/>
      <w:lvlJc w:val="left"/>
      <w:pPr>
        <w:ind w:left="720" w:hanging="360"/>
      </w:pPr>
    </w:lvl>
    <w:lvl w:ilvl="1" w:tplc="0809001B">
      <w:start w:val="1"/>
      <w:numFmt w:val="lowerRoman"/>
      <w:lvlText w:val="%2."/>
      <w:lvlJc w:val="right"/>
      <w:pPr>
        <w:ind w:left="1778" w:hanging="360"/>
      </w:pPr>
    </w:lvl>
    <w:lvl w:ilvl="2" w:tplc="9E4A13FA">
      <w:start w:val="3"/>
      <w:numFmt w:val="upperRoman"/>
      <w:lvlText w:val="%3."/>
      <w:lvlJc w:val="left"/>
      <w:pPr>
        <w:ind w:left="2700" w:hanging="720"/>
      </w:pPr>
      <w:rPr>
        <w:rFonts w:hint="default"/>
        <w:b/>
        <w:color w:val="00B05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9C185B"/>
    <w:multiLevelType w:val="hybridMultilevel"/>
    <w:tmpl w:val="28FA55A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374F65"/>
    <w:multiLevelType w:val="multilevel"/>
    <w:tmpl w:val="82A8E72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8">
    <w:nsid w:val="3DB92577"/>
    <w:multiLevelType w:val="hybridMultilevel"/>
    <w:tmpl w:val="91C6E3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5D2957"/>
    <w:multiLevelType w:val="multilevel"/>
    <w:tmpl w:val="4C64253C"/>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F5374CD"/>
    <w:multiLevelType w:val="multilevel"/>
    <w:tmpl w:val="82A8E72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1">
    <w:nsid w:val="50AC1B02"/>
    <w:multiLevelType w:val="hybridMultilevel"/>
    <w:tmpl w:val="A2342A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84429D"/>
    <w:multiLevelType w:val="hybridMultilevel"/>
    <w:tmpl w:val="80D87D20"/>
    <w:lvl w:ilvl="0" w:tplc="1A081A0C">
      <w:start w:val="1"/>
      <w:numFmt w:val="decimal"/>
      <w:lvlText w:val="%1."/>
      <w:lvlJc w:val="left"/>
      <w:pPr>
        <w:ind w:left="360" w:hanging="360"/>
      </w:pPr>
      <w:rPr>
        <w:b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46260F7"/>
    <w:multiLevelType w:val="hybridMultilevel"/>
    <w:tmpl w:val="722EBDC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65AC3504"/>
    <w:multiLevelType w:val="hybridMultilevel"/>
    <w:tmpl w:val="490828F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C95CCF"/>
    <w:multiLevelType w:val="hybridMultilevel"/>
    <w:tmpl w:val="82BE3F1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2023B4"/>
    <w:multiLevelType w:val="hybridMultilevel"/>
    <w:tmpl w:val="B1E2AF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7E3978"/>
    <w:multiLevelType w:val="multilevel"/>
    <w:tmpl w:val="1D5EEE0E"/>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40"/>
        </w:tabs>
        <w:ind w:left="1440" w:hanging="432"/>
      </w:pPr>
      <w:rPr>
        <w:rFonts w:hint="default"/>
      </w:rPr>
    </w:lvl>
    <w:lvl w:ilvl="3">
      <w:start w:val="1"/>
      <w:numFmt w:val="decimal"/>
      <w:lvlText w:val="%4)"/>
      <w:lvlJc w:val="left"/>
      <w:pPr>
        <w:tabs>
          <w:tab w:val="num" w:pos="1872"/>
        </w:tabs>
        <w:ind w:left="187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2"/>
  </w:num>
  <w:num w:numId="3">
    <w:abstractNumId w:val="9"/>
  </w:num>
  <w:num w:numId="4">
    <w:abstractNumId w:val="16"/>
  </w:num>
  <w:num w:numId="5">
    <w:abstractNumId w:val="6"/>
  </w:num>
  <w:num w:numId="6">
    <w:abstractNumId w:val="5"/>
  </w:num>
  <w:num w:numId="7">
    <w:abstractNumId w:val="8"/>
  </w:num>
  <w:num w:numId="8">
    <w:abstractNumId w:val="4"/>
  </w:num>
  <w:num w:numId="9">
    <w:abstractNumId w:val="0"/>
  </w:num>
  <w:num w:numId="10">
    <w:abstractNumId w:val="13"/>
  </w:num>
  <w:num w:numId="11">
    <w:abstractNumId w:val="15"/>
  </w:num>
  <w:num w:numId="12">
    <w:abstractNumId w:val="14"/>
  </w:num>
  <w:num w:numId="13">
    <w:abstractNumId w:val="3"/>
  </w:num>
  <w:num w:numId="14">
    <w:abstractNumId w:val="17"/>
  </w:num>
  <w:num w:numId="15">
    <w:abstractNumId w:val="1"/>
  </w:num>
  <w:num w:numId="16">
    <w:abstractNumId w:val="7"/>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12"/>
    <w:rsid w:val="00025D12"/>
    <w:rsid w:val="0004275B"/>
    <w:rsid w:val="00057174"/>
    <w:rsid w:val="00080DDC"/>
    <w:rsid w:val="00165258"/>
    <w:rsid w:val="00174947"/>
    <w:rsid w:val="001F26C5"/>
    <w:rsid w:val="001F3A32"/>
    <w:rsid w:val="0021527C"/>
    <w:rsid w:val="003600AA"/>
    <w:rsid w:val="003664A7"/>
    <w:rsid w:val="003B4657"/>
    <w:rsid w:val="00430C81"/>
    <w:rsid w:val="004374EC"/>
    <w:rsid w:val="0048284E"/>
    <w:rsid w:val="005456E0"/>
    <w:rsid w:val="0066252C"/>
    <w:rsid w:val="006B79FE"/>
    <w:rsid w:val="007E6058"/>
    <w:rsid w:val="00803338"/>
    <w:rsid w:val="00807489"/>
    <w:rsid w:val="00815B8C"/>
    <w:rsid w:val="008A41FF"/>
    <w:rsid w:val="00A6588C"/>
    <w:rsid w:val="00B624EA"/>
    <w:rsid w:val="00BD61AA"/>
    <w:rsid w:val="00C45FD3"/>
    <w:rsid w:val="00CF7C82"/>
    <w:rsid w:val="00D37E54"/>
    <w:rsid w:val="00D76215"/>
    <w:rsid w:val="00D97873"/>
    <w:rsid w:val="00DE6DFB"/>
    <w:rsid w:val="00EF4788"/>
    <w:rsid w:val="00F90E2D"/>
    <w:rsid w:val="00FB05A7"/>
    <w:rsid w:val="00FE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A7"/>
    <w:pPr>
      <w:spacing w:before="120"/>
      <w:ind w:left="720" w:hanging="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D12"/>
    <w:pPr>
      <w:spacing w:before="0"/>
      <w:ind w:firstLine="0"/>
      <w:jc w:val="left"/>
    </w:pPr>
    <w:rPr>
      <w:rFonts w:ascii="Calibri" w:hAnsi="Calibri"/>
      <w:sz w:val="22"/>
      <w:szCs w:val="22"/>
    </w:rPr>
  </w:style>
  <w:style w:type="paragraph" w:styleId="Header">
    <w:name w:val="header"/>
    <w:basedOn w:val="Normal"/>
    <w:link w:val="HeaderChar"/>
    <w:uiPriority w:val="99"/>
    <w:unhideWhenUsed/>
    <w:rsid w:val="00025D12"/>
    <w:pPr>
      <w:tabs>
        <w:tab w:val="center" w:pos="4513"/>
        <w:tab w:val="right" w:pos="9026"/>
      </w:tabs>
    </w:pPr>
  </w:style>
  <w:style w:type="character" w:customStyle="1" w:styleId="HeaderChar">
    <w:name w:val="Header Char"/>
    <w:link w:val="Header"/>
    <w:uiPriority w:val="99"/>
    <w:rsid w:val="00025D12"/>
    <w:rPr>
      <w:sz w:val="24"/>
      <w:szCs w:val="24"/>
      <w:lang w:eastAsia="en-US"/>
    </w:rPr>
  </w:style>
  <w:style w:type="character" w:styleId="Hyperlink">
    <w:name w:val="Hyperlink"/>
    <w:uiPriority w:val="99"/>
    <w:unhideWhenUsed/>
    <w:rsid w:val="00025D12"/>
    <w:rPr>
      <w:color w:val="0563C1"/>
      <w:u w:val="single"/>
    </w:rPr>
  </w:style>
  <w:style w:type="paragraph" w:styleId="Footer">
    <w:name w:val="footer"/>
    <w:basedOn w:val="Normal"/>
    <w:link w:val="FooterChar"/>
    <w:uiPriority w:val="99"/>
    <w:unhideWhenUsed/>
    <w:rsid w:val="00025D12"/>
    <w:pPr>
      <w:tabs>
        <w:tab w:val="center" w:pos="4513"/>
        <w:tab w:val="right" w:pos="9026"/>
      </w:tabs>
    </w:pPr>
  </w:style>
  <w:style w:type="character" w:customStyle="1" w:styleId="FooterChar">
    <w:name w:val="Footer Char"/>
    <w:link w:val="Footer"/>
    <w:uiPriority w:val="99"/>
    <w:rsid w:val="00025D12"/>
    <w:rPr>
      <w:sz w:val="24"/>
      <w:szCs w:val="24"/>
      <w:lang w:eastAsia="en-US"/>
    </w:rPr>
  </w:style>
  <w:style w:type="paragraph" w:styleId="BalloonText">
    <w:name w:val="Balloon Text"/>
    <w:basedOn w:val="Normal"/>
    <w:link w:val="BalloonTextChar"/>
    <w:uiPriority w:val="99"/>
    <w:semiHidden/>
    <w:unhideWhenUsed/>
    <w:rsid w:val="00F90E2D"/>
    <w:pPr>
      <w:spacing w:before="0"/>
    </w:pPr>
    <w:rPr>
      <w:rFonts w:ascii="Segoe UI" w:hAnsi="Segoe UI" w:cs="Segoe UI"/>
      <w:sz w:val="18"/>
      <w:szCs w:val="18"/>
    </w:rPr>
  </w:style>
  <w:style w:type="character" w:customStyle="1" w:styleId="BalloonTextChar">
    <w:name w:val="Balloon Text Char"/>
    <w:link w:val="BalloonText"/>
    <w:uiPriority w:val="99"/>
    <w:semiHidden/>
    <w:rsid w:val="00F90E2D"/>
    <w:rPr>
      <w:rFonts w:ascii="Segoe UI" w:hAnsi="Segoe UI" w:cs="Segoe UI"/>
      <w:sz w:val="18"/>
      <w:szCs w:val="18"/>
      <w:lang w:eastAsia="en-US"/>
    </w:rPr>
  </w:style>
  <w:style w:type="table" w:styleId="TableGrid">
    <w:name w:val="Table Grid"/>
    <w:basedOn w:val="TableNormal"/>
    <w:uiPriority w:val="39"/>
    <w:rsid w:val="00FB05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A7"/>
    <w:pPr>
      <w:spacing w:before="120"/>
      <w:ind w:left="720" w:hanging="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D12"/>
    <w:pPr>
      <w:spacing w:before="0"/>
      <w:ind w:firstLine="0"/>
      <w:jc w:val="left"/>
    </w:pPr>
    <w:rPr>
      <w:rFonts w:ascii="Calibri" w:hAnsi="Calibri"/>
      <w:sz w:val="22"/>
      <w:szCs w:val="22"/>
    </w:rPr>
  </w:style>
  <w:style w:type="paragraph" w:styleId="Header">
    <w:name w:val="header"/>
    <w:basedOn w:val="Normal"/>
    <w:link w:val="HeaderChar"/>
    <w:uiPriority w:val="99"/>
    <w:unhideWhenUsed/>
    <w:rsid w:val="00025D12"/>
    <w:pPr>
      <w:tabs>
        <w:tab w:val="center" w:pos="4513"/>
        <w:tab w:val="right" w:pos="9026"/>
      </w:tabs>
    </w:pPr>
  </w:style>
  <w:style w:type="character" w:customStyle="1" w:styleId="HeaderChar">
    <w:name w:val="Header Char"/>
    <w:link w:val="Header"/>
    <w:uiPriority w:val="99"/>
    <w:rsid w:val="00025D12"/>
    <w:rPr>
      <w:sz w:val="24"/>
      <w:szCs w:val="24"/>
      <w:lang w:eastAsia="en-US"/>
    </w:rPr>
  </w:style>
  <w:style w:type="character" w:styleId="Hyperlink">
    <w:name w:val="Hyperlink"/>
    <w:uiPriority w:val="99"/>
    <w:unhideWhenUsed/>
    <w:rsid w:val="00025D12"/>
    <w:rPr>
      <w:color w:val="0563C1"/>
      <w:u w:val="single"/>
    </w:rPr>
  </w:style>
  <w:style w:type="paragraph" w:styleId="Footer">
    <w:name w:val="footer"/>
    <w:basedOn w:val="Normal"/>
    <w:link w:val="FooterChar"/>
    <w:uiPriority w:val="99"/>
    <w:unhideWhenUsed/>
    <w:rsid w:val="00025D12"/>
    <w:pPr>
      <w:tabs>
        <w:tab w:val="center" w:pos="4513"/>
        <w:tab w:val="right" w:pos="9026"/>
      </w:tabs>
    </w:pPr>
  </w:style>
  <w:style w:type="character" w:customStyle="1" w:styleId="FooterChar">
    <w:name w:val="Footer Char"/>
    <w:link w:val="Footer"/>
    <w:uiPriority w:val="99"/>
    <w:rsid w:val="00025D12"/>
    <w:rPr>
      <w:sz w:val="24"/>
      <w:szCs w:val="24"/>
      <w:lang w:eastAsia="en-US"/>
    </w:rPr>
  </w:style>
  <w:style w:type="paragraph" w:styleId="BalloonText">
    <w:name w:val="Balloon Text"/>
    <w:basedOn w:val="Normal"/>
    <w:link w:val="BalloonTextChar"/>
    <w:uiPriority w:val="99"/>
    <w:semiHidden/>
    <w:unhideWhenUsed/>
    <w:rsid w:val="00F90E2D"/>
    <w:pPr>
      <w:spacing w:before="0"/>
    </w:pPr>
    <w:rPr>
      <w:rFonts w:ascii="Segoe UI" w:hAnsi="Segoe UI" w:cs="Segoe UI"/>
      <w:sz w:val="18"/>
      <w:szCs w:val="18"/>
    </w:rPr>
  </w:style>
  <w:style w:type="character" w:customStyle="1" w:styleId="BalloonTextChar">
    <w:name w:val="Balloon Text Char"/>
    <w:link w:val="BalloonText"/>
    <w:uiPriority w:val="99"/>
    <w:semiHidden/>
    <w:rsid w:val="00F90E2D"/>
    <w:rPr>
      <w:rFonts w:ascii="Segoe UI" w:hAnsi="Segoe UI" w:cs="Segoe UI"/>
      <w:sz w:val="18"/>
      <w:szCs w:val="18"/>
      <w:lang w:eastAsia="en-US"/>
    </w:rPr>
  </w:style>
  <w:style w:type="table" w:styleId="TableGrid">
    <w:name w:val="Table Grid"/>
    <w:basedOn w:val="TableNormal"/>
    <w:uiPriority w:val="39"/>
    <w:rsid w:val="00FB05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Dancey</dc:creator>
  <cp:lastModifiedBy>Melissa Chapman</cp:lastModifiedBy>
  <cp:revision>2</cp:revision>
  <cp:lastPrinted>2018-04-23T13:40:00Z</cp:lastPrinted>
  <dcterms:created xsi:type="dcterms:W3CDTF">2018-05-21T14:58:00Z</dcterms:created>
  <dcterms:modified xsi:type="dcterms:W3CDTF">2018-05-21T14:58:00Z</dcterms:modified>
</cp:coreProperties>
</file>